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736C" w:rsidRPr="005A5418" w:rsidRDefault="0064736C" w:rsidP="0064736C">
      <w:pPr>
        <w:spacing w:before="160" w:after="160"/>
        <w:ind w:right="-3" w:firstLine="0"/>
        <w:jc w:val="center"/>
        <w:rPr>
          <w:rFonts w:cs="Arial"/>
          <w:b/>
          <w:sz w:val="40"/>
        </w:rPr>
      </w:pPr>
    </w:p>
    <w:p w:rsidR="0064736C" w:rsidRPr="005A5418" w:rsidRDefault="0064736C" w:rsidP="0064736C">
      <w:pPr>
        <w:spacing w:before="160" w:after="160"/>
        <w:ind w:right="-3" w:firstLine="0"/>
        <w:jc w:val="center"/>
        <w:rPr>
          <w:rFonts w:cs="Arial"/>
          <w:b/>
          <w:sz w:val="40"/>
        </w:rPr>
      </w:pPr>
    </w:p>
    <w:p w:rsidR="0064736C" w:rsidRPr="005A5418" w:rsidRDefault="0064736C" w:rsidP="0064736C">
      <w:pPr>
        <w:spacing w:before="160" w:after="160"/>
        <w:ind w:right="-3" w:firstLine="0"/>
        <w:jc w:val="center"/>
        <w:rPr>
          <w:rFonts w:cs="Arial"/>
          <w:b/>
          <w:sz w:val="40"/>
        </w:rPr>
      </w:pPr>
    </w:p>
    <w:p w:rsidR="0064736C" w:rsidRPr="005A5418" w:rsidRDefault="0064736C" w:rsidP="0064736C">
      <w:pPr>
        <w:shd w:val="clear" w:color="auto" w:fill="D9D9D9"/>
        <w:spacing w:after="0"/>
        <w:ind w:right="-3" w:firstLine="0"/>
        <w:jc w:val="center"/>
        <w:rPr>
          <w:rFonts w:cs="Arial"/>
          <w:b/>
          <w:sz w:val="32"/>
          <w:szCs w:val="32"/>
        </w:rPr>
      </w:pPr>
    </w:p>
    <w:p w:rsidR="0064736C" w:rsidRPr="005A5418" w:rsidRDefault="0064736C" w:rsidP="0064736C">
      <w:pPr>
        <w:shd w:val="clear" w:color="auto" w:fill="D9D9D9"/>
        <w:spacing w:after="0"/>
        <w:ind w:right="-3" w:firstLine="0"/>
        <w:jc w:val="center"/>
        <w:rPr>
          <w:rFonts w:ascii="Arial Black" w:hAnsi="Arial Black" w:cs="Arial"/>
          <w:b/>
          <w:sz w:val="56"/>
          <w:szCs w:val="56"/>
        </w:rPr>
      </w:pPr>
      <w:r w:rsidRPr="005A5418">
        <w:rPr>
          <w:rFonts w:ascii="Arial Black" w:hAnsi="Arial Black" w:cs="Arial"/>
          <w:b/>
          <w:sz w:val="56"/>
          <w:szCs w:val="56"/>
        </w:rPr>
        <w:t>CADERNO DE ENCARGOS</w:t>
      </w:r>
    </w:p>
    <w:p w:rsidR="0064736C" w:rsidRPr="005A5418" w:rsidRDefault="0064736C" w:rsidP="0064736C">
      <w:pPr>
        <w:shd w:val="clear" w:color="auto" w:fill="D9D9D9"/>
        <w:spacing w:after="0"/>
        <w:ind w:firstLine="0"/>
        <w:jc w:val="center"/>
        <w:rPr>
          <w:rFonts w:cs="Arial"/>
          <w:sz w:val="32"/>
          <w:szCs w:val="32"/>
        </w:rPr>
      </w:pPr>
    </w:p>
    <w:p w:rsidR="0064736C" w:rsidRPr="005A5418" w:rsidRDefault="0064736C" w:rsidP="0064736C">
      <w:pPr>
        <w:spacing w:before="160" w:after="160"/>
        <w:ind w:firstLine="0"/>
        <w:jc w:val="center"/>
        <w:rPr>
          <w:rFonts w:cs="Arial"/>
          <w:sz w:val="32"/>
          <w:szCs w:val="32"/>
        </w:rPr>
      </w:pPr>
    </w:p>
    <w:p w:rsidR="0064736C" w:rsidRPr="005A5418" w:rsidRDefault="0064736C" w:rsidP="0064736C">
      <w:pPr>
        <w:spacing w:before="160" w:after="160"/>
        <w:ind w:firstLine="0"/>
        <w:jc w:val="center"/>
        <w:rPr>
          <w:rFonts w:cs="Arial"/>
          <w:sz w:val="32"/>
          <w:szCs w:val="32"/>
        </w:rPr>
      </w:pPr>
      <w:bookmarkStart w:id="0" w:name="_GoBack"/>
      <w:bookmarkEnd w:id="0"/>
    </w:p>
    <w:p w:rsidR="0064736C" w:rsidRDefault="0064736C" w:rsidP="0064736C">
      <w:pPr>
        <w:spacing w:before="160" w:after="160"/>
        <w:ind w:right="-3" w:firstLine="0"/>
        <w:jc w:val="center"/>
        <w:rPr>
          <w:rFonts w:cs="Arial"/>
          <w:b/>
          <w:sz w:val="36"/>
          <w:szCs w:val="36"/>
        </w:rPr>
      </w:pPr>
      <w:r>
        <w:rPr>
          <w:rFonts w:cs="Arial"/>
          <w:b/>
          <w:sz w:val="36"/>
          <w:szCs w:val="36"/>
        </w:rPr>
        <w:t>SERVIÇOS DE MANUTENÇÃO E ADAPTAÇÃO DE LABORATÓRIO DE BIOTECNOLOGIA VEGETAL</w:t>
      </w:r>
    </w:p>
    <w:p w:rsidR="0064736C" w:rsidRDefault="0064736C" w:rsidP="0064736C">
      <w:pPr>
        <w:spacing w:before="160" w:after="160"/>
        <w:ind w:right="-3" w:firstLine="0"/>
        <w:jc w:val="center"/>
        <w:rPr>
          <w:rFonts w:cs="Arial"/>
          <w:b/>
          <w:sz w:val="36"/>
          <w:szCs w:val="36"/>
        </w:rPr>
      </w:pPr>
    </w:p>
    <w:p w:rsidR="0064736C" w:rsidRPr="005A5418" w:rsidRDefault="0064736C" w:rsidP="0064736C">
      <w:pPr>
        <w:spacing w:before="160" w:after="160"/>
        <w:ind w:right="-3" w:firstLine="0"/>
        <w:jc w:val="center"/>
        <w:rPr>
          <w:rFonts w:cs="Arial"/>
          <w:sz w:val="36"/>
          <w:szCs w:val="36"/>
        </w:rPr>
      </w:pPr>
      <w:r w:rsidRPr="005A5418">
        <w:rPr>
          <w:rFonts w:cs="Arial"/>
          <w:sz w:val="36"/>
          <w:szCs w:val="36"/>
        </w:rPr>
        <w:t>C</w:t>
      </w:r>
      <w:r w:rsidR="005E14AC">
        <w:rPr>
          <w:rFonts w:cs="Arial"/>
          <w:sz w:val="36"/>
          <w:szCs w:val="36"/>
        </w:rPr>
        <w:t>A</w:t>
      </w:r>
      <w:r w:rsidRPr="005A5418">
        <w:rPr>
          <w:rFonts w:cs="Arial"/>
          <w:sz w:val="36"/>
          <w:szCs w:val="36"/>
        </w:rPr>
        <w:t xml:space="preserve">MPUS </w:t>
      </w:r>
      <w:r>
        <w:rPr>
          <w:rFonts w:cs="Arial"/>
          <w:sz w:val="36"/>
          <w:szCs w:val="36"/>
        </w:rPr>
        <w:t>SANTO AUGUSTO</w:t>
      </w:r>
    </w:p>
    <w:p w:rsidR="0064736C" w:rsidRPr="005A5418" w:rsidRDefault="0064736C" w:rsidP="0064736C">
      <w:pPr>
        <w:spacing w:before="160" w:after="160"/>
        <w:ind w:right="-3" w:firstLine="0"/>
        <w:jc w:val="center"/>
        <w:rPr>
          <w:rFonts w:cs="Arial"/>
          <w:sz w:val="28"/>
        </w:rPr>
      </w:pPr>
    </w:p>
    <w:p w:rsidR="0064736C" w:rsidRDefault="0064736C" w:rsidP="0064736C">
      <w:pPr>
        <w:spacing w:before="160" w:after="160"/>
        <w:ind w:firstLine="0"/>
        <w:jc w:val="left"/>
        <w:rPr>
          <w:rFonts w:cs="Arial"/>
        </w:rPr>
      </w:pPr>
    </w:p>
    <w:p w:rsidR="0064736C" w:rsidRPr="005A5418" w:rsidRDefault="0064736C" w:rsidP="0064736C">
      <w:pPr>
        <w:spacing w:before="160" w:after="160"/>
        <w:ind w:firstLine="0"/>
        <w:jc w:val="left"/>
        <w:rPr>
          <w:rFonts w:cs="Arial"/>
        </w:rPr>
      </w:pPr>
    </w:p>
    <w:p w:rsidR="0064736C" w:rsidRPr="005A5418" w:rsidRDefault="0064736C" w:rsidP="0064736C">
      <w:pPr>
        <w:spacing w:after="0"/>
        <w:ind w:firstLine="0"/>
        <w:jc w:val="center"/>
        <w:rPr>
          <w:rFonts w:cs="Arial"/>
        </w:rPr>
      </w:pPr>
      <w:r w:rsidRPr="005A5418">
        <w:rPr>
          <w:rFonts w:cs="Arial"/>
        </w:rPr>
        <w:t>Elaborado por</w:t>
      </w:r>
    </w:p>
    <w:p w:rsidR="0064736C" w:rsidRPr="005A5418" w:rsidRDefault="0064736C" w:rsidP="0064736C">
      <w:pPr>
        <w:spacing w:after="0"/>
        <w:ind w:firstLine="0"/>
        <w:jc w:val="center"/>
        <w:rPr>
          <w:rFonts w:cs="Arial"/>
          <w:b/>
        </w:rPr>
      </w:pPr>
      <w:r>
        <w:rPr>
          <w:rFonts w:cs="Arial"/>
          <w:b/>
        </w:rPr>
        <w:t>Direção</w:t>
      </w:r>
      <w:r w:rsidRPr="005A5418">
        <w:rPr>
          <w:rFonts w:cs="Arial"/>
          <w:b/>
        </w:rPr>
        <w:t xml:space="preserve"> de Administração - </w:t>
      </w:r>
      <w:r>
        <w:rPr>
          <w:rFonts w:cs="Arial"/>
          <w:b/>
        </w:rPr>
        <w:t>D</w:t>
      </w:r>
      <w:r w:rsidRPr="005A5418">
        <w:rPr>
          <w:rFonts w:cs="Arial"/>
          <w:b/>
        </w:rPr>
        <w:t>AD</w:t>
      </w:r>
    </w:p>
    <w:p w:rsidR="0064736C" w:rsidRDefault="0064736C" w:rsidP="0064736C">
      <w:pPr>
        <w:spacing w:after="0"/>
        <w:ind w:firstLine="0"/>
        <w:jc w:val="center"/>
        <w:rPr>
          <w:rFonts w:cs="Arial"/>
          <w:b/>
        </w:rPr>
      </w:pPr>
    </w:p>
    <w:p w:rsidR="0064736C" w:rsidRDefault="0064736C" w:rsidP="0064736C">
      <w:pPr>
        <w:spacing w:after="0"/>
        <w:ind w:firstLine="0"/>
        <w:jc w:val="center"/>
        <w:rPr>
          <w:rFonts w:cs="Arial"/>
          <w:b/>
        </w:rPr>
      </w:pPr>
      <w:r w:rsidRPr="005A5418">
        <w:rPr>
          <w:rFonts w:cs="Arial"/>
          <w:b/>
        </w:rPr>
        <w:t xml:space="preserve">Coordenação de </w:t>
      </w:r>
      <w:r>
        <w:rPr>
          <w:rFonts w:cs="Arial"/>
          <w:b/>
        </w:rPr>
        <w:t>Infraestrutura</w:t>
      </w:r>
    </w:p>
    <w:p w:rsidR="0064736C" w:rsidRDefault="0064736C" w:rsidP="0064736C">
      <w:pPr>
        <w:spacing w:after="0"/>
        <w:ind w:firstLine="0"/>
        <w:jc w:val="center"/>
        <w:rPr>
          <w:rFonts w:cs="Arial"/>
          <w:b/>
        </w:rPr>
      </w:pPr>
      <w:r>
        <w:rPr>
          <w:rFonts w:cs="Arial"/>
          <w:b/>
        </w:rPr>
        <w:t xml:space="preserve">Setor </w:t>
      </w:r>
      <w:r w:rsidR="00F54708">
        <w:rPr>
          <w:rFonts w:cs="Arial"/>
          <w:b/>
        </w:rPr>
        <w:t>de Engenharia e Arquitetura</w:t>
      </w:r>
    </w:p>
    <w:p w:rsidR="0064736C" w:rsidRDefault="0064736C" w:rsidP="0064736C">
      <w:pPr>
        <w:spacing w:after="0"/>
        <w:ind w:firstLine="0"/>
        <w:jc w:val="center"/>
        <w:rPr>
          <w:rFonts w:cs="Arial"/>
          <w:b/>
        </w:rPr>
      </w:pPr>
    </w:p>
    <w:p w:rsidR="0064736C" w:rsidRPr="005A5418" w:rsidRDefault="0064736C" w:rsidP="0064736C">
      <w:pPr>
        <w:spacing w:after="0"/>
        <w:ind w:firstLine="0"/>
        <w:jc w:val="center"/>
        <w:rPr>
          <w:rFonts w:cs="Arial"/>
          <w:b/>
        </w:rPr>
      </w:pPr>
    </w:p>
    <w:p w:rsidR="0064736C" w:rsidRPr="005A5418" w:rsidRDefault="00F54708" w:rsidP="0064736C">
      <w:pPr>
        <w:spacing w:after="0"/>
        <w:ind w:firstLine="0"/>
        <w:jc w:val="center"/>
        <w:rPr>
          <w:rFonts w:cs="Arial"/>
        </w:rPr>
      </w:pPr>
      <w:r>
        <w:rPr>
          <w:rFonts w:cs="Arial"/>
        </w:rPr>
        <w:t>Outubro</w:t>
      </w:r>
      <w:r w:rsidR="0064736C">
        <w:rPr>
          <w:rFonts w:cs="Arial"/>
        </w:rPr>
        <w:t xml:space="preserve"> </w:t>
      </w:r>
      <w:r w:rsidR="0064736C" w:rsidRPr="005A5418">
        <w:rPr>
          <w:rFonts w:cs="Arial"/>
        </w:rPr>
        <w:t>de 201</w:t>
      </w:r>
      <w:r w:rsidR="0064736C">
        <w:rPr>
          <w:rFonts w:cs="Arial"/>
        </w:rPr>
        <w:t>8</w:t>
      </w:r>
    </w:p>
    <w:p w:rsidR="00843E20" w:rsidRDefault="00843E20" w:rsidP="00F50541">
      <w:pPr>
        <w:rPr>
          <w:rFonts w:eastAsiaTheme="majorEastAsia" w:cs="Arial"/>
          <w:b/>
          <w:bCs/>
        </w:rPr>
      </w:pPr>
    </w:p>
    <w:p w:rsidR="0064736C" w:rsidRDefault="0064736C" w:rsidP="00F50541">
      <w:pPr>
        <w:rPr>
          <w:rFonts w:eastAsiaTheme="majorEastAsia" w:cs="Arial"/>
          <w:b/>
          <w:bCs/>
        </w:rPr>
      </w:pPr>
    </w:p>
    <w:p w:rsidR="0064736C" w:rsidRDefault="0064736C" w:rsidP="00F50541">
      <w:pPr>
        <w:rPr>
          <w:rFonts w:eastAsiaTheme="majorEastAsia" w:cs="Arial"/>
          <w:b/>
          <w:bCs/>
        </w:rPr>
      </w:pPr>
    </w:p>
    <w:p w:rsidR="0064736C" w:rsidRPr="0064736C" w:rsidRDefault="0064736C" w:rsidP="0064736C">
      <w:pPr>
        <w:rPr>
          <w:rFonts w:eastAsiaTheme="majorEastAsia" w:cs="Arial"/>
          <w:b/>
          <w:bCs/>
        </w:rPr>
      </w:pPr>
      <w:r w:rsidRPr="0064736C">
        <w:rPr>
          <w:rFonts w:eastAsiaTheme="majorEastAsia" w:cs="Arial"/>
          <w:b/>
          <w:bCs/>
        </w:rPr>
        <w:lastRenderedPageBreak/>
        <w:t>ÍNDICE</w:t>
      </w:r>
    </w:p>
    <w:p w:rsidR="0064736C" w:rsidRPr="0064736C" w:rsidRDefault="0064736C" w:rsidP="0064736C">
      <w:pPr>
        <w:rPr>
          <w:rFonts w:eastAsiaTheme="majorEastAsia" w:cs="Arial"/>
          <w:b/>
          <w:bCs/>
        </w:rPr>
      </w:pPr>
      <w:proofErr w:type="gramStart"/>
      <w:r w:rsidRPr="0064736C">
        <w:rPr>
          <w:rFonts w:eastAsiaTheme="majorEastAsia" w:cs="Arial"/>
          <w:b/>
          <w:bCs/>
        </w:rPr>
        <w:t>ÍNDICE</w:t>
      </w:r>
      <w:r w:rsidR="00FE2D98">
        <w:rPr>
          <w:rFonts w:eastAsiaTheme="majorEastAsia" w:cs="Arial"/>
          <w:b/>
          <w:bCs/>
        </w:rPr>
        <w:t xml:space="preserve"> ...</w:t>
      </w:r>
      <w:proofErr w:type="gramEnd"/>
      <w:r w:rsidR="00FE2D98">
        <w:rPr>
          <w:rFonts w:eastAsiaTheme="majorEastAsia" w:cs="Arial"/>
          <w:b/>
          <w:bCs/>
        </w:rPr>
        <w:t>......................................................................................................</w:t>
      </w:r>
      <w:r w:rsidRPr="0064736C">
        <w:rPr>
          <w:rFonts w:eastAsiaTheme="majorEastAsia" w:cs="Arial"/>
          <w:b/>
          <w:bCs/>
        </w:rPr>
        <w:tab/>
        <w:t>2</w:t>
      </w:r>
    </w:p>
    <w:p w:rsidR="0064736C" w:rsidRPr="0064736C" w:rsidRDefault="0064736C" w:rsidP="0064736C">
      <w:pPr>
        <w:rPr>
          <w:rFonts w:eastAsiaTheme="majorEastAsia" w:cs="Arial"/>
          <w:b/>
          <w:bCs/>
        </w:rPr>
      </w:pPr>
      <w:r w:rsidRPr="0064736C">
        <w:rPr>
          <w:rFonts w:eastAsiaTheme="majorEastAsia" w:cs="Arial"/>
          <w:b/>
          <w:bCs/>
        </w:rPr>
        <w:t xml:space="preserve">CADERNO DE </w:t>
      </w:r>
      <w:proofErr w:type="gramStart"/>
      <w:r w:rsidRPr="0064736C">
        <w:rPr>
          <w:rFonts w:eastAsiaTheme="majorEastAsia" w:cs="Arial"/>
          <w:b/>
          <w:bCs/>
        </w:rPr>
        <w:t>ENCARGOS</w:t>
      </w:r>
      <w:r w:rsidR="00FE2D98">
        <w:rPr>
          <w:rFonts w:eastAsiaTheme="majorEastAsia" w:cs="Arial"/>
          <w:b/>
          <w:bCs/>
        </w:rPr>
        <w:t xml:space="preserve"> ...</w:t>
      </w:r>
      <w:proofErr w:type="gramEnd"/>
      <w:r w:rsidR="00FE2D98">
        <w:rPr>
          <w:rFonts w:eastAsiaTheme="majorEastAsia" w:cs="Arial"/>
          <w:b/>
          <w:bCs/>
        </w:rPr>
        <w:t>......................................................................</w:t>
      </w:r>
      <w:r w:rsidRPr="0064736C">
        <w:rPr>
          <w:rFonts w:eastAsiaTheme="majorEastAsia" w:cs="Arial"/>
          <w:b/>
          <w:bCs/>
        </w:rPr>
        <w:tab/>
        <w:t>3</w:t>
      </w:r>
    </w:p>
    <w:p w:rsidR="0064736C" w:rsidRPr="0064736C" w:rsidRDefault="0064736C" w:rsidP="0064736C">
      <w:pPr>
        <w:rPr>
          <w:rFonts w:eastAsiaTheme="majorEastAsia" w:cs="Arial"/>
          <w:b/>
          <w:bCs/>
        </w:rPr>
      </w:pPr>
      <w:r w:rsidRPr="00FE2D98">
        <w:rPr>
          <w:rFonts w:eastAsiaTheme="majorEastAsia" w:cs="Arial"/>
          <w:bCs/>
        </w:rPr>
        <w:t>A.</w:t>
      </w:r>
      <w:r w:rsidRPr="00FE2D98">
        <w:rPr>
          <w:rFonts w:eastAsiaTheme="majorEastAsia" w:cs="Arial"/>
          <w:bCs/>
        </w:rPr>
        <w:tab/>
      </w:r>
      <w:proofErr w:type="gramStart"/>
      <w:r w:rsidRPr="00FE2D98">
        <w:rPr>
          <w:rFonts w:eastAsiaTheme="majorEastAsia" w:cs="Arial"/>
          <w:bCs/>
        </w:rPr>
        <w:t>FINALIDADE</w:t>
      </w:r>
      <w:r w:rsidR="00FE2D98">
        <w:rPr>
          <w:rFonts w:eastAsiaTheme="majorEastAsia" w:cs="Arial"/>
          <w:bCs/>
        </w:rPr>
        <w:t xml:space="preserve"> ...</w:t>
      </w:r>
      <w:proofErr w:type="gramEnd"/>
      <w:r w:rsidR="00FE2D98">
        <w:rPr>
          <w:rFonts w:eastAsiaTheme="majorEastAsia" w:cs="Arial"/>
          <w:bCs/>
        </w:rPr>
        <w:t>..................................................................................</w:t>
      </w:r>
      <w:r w:rsidRPr="0064736C">
        <w:rPr>
          <w:rFonts w:eastAsiaTheme="majorEastAsia" w:cs="Arial"/>
          <w:b/>
          <w:bCs/>
        </w:rPr>
        <w:tab/>
        <w:t>3</w:t>
      </w:r>
    </w:p>
    <w:p w:rsidR="0064736C" w:rsidRPr="0064736C" w:rsidRDefault="0064736C" w:rsidP="0064736C">
      <w:pPr>
        <w:rPr>
          <w:rFonts w:eastAsiaTheme="majorEastAsia" w:cs="Arial"/>
          <w:b/>
          <w:bCs/>
        </w:rPr>
      </w:pPr>
      <w:r w:rsidRPr="00FE2D98">
        <w:rPr>
          <w:rFonts w:eastAsiaTheme="majorEastAsia" w:cs="Arial"/>
          <w:bCs/>
        </w:rPr>
        <w:t>B.</w:t>
      </w:r>
      <w:r w:rsidRPr="00FE2D98">
        <w:rPr>
          <w:rFonts w:eastAsiaTheme="majorEastAsia" w:cs="Arial"/>
          <w:bCs/>
        </w:rPr>
        <w:tab/>
      </w:r>
      <w:proofErr w:type="gramStart"/>
      <w:r w:rsidRPr="00FE2D98">
        <w:rPr>
          <w:rFonts w:eastAsiaTheme="majorEastAsia" w:cs="Arial"/>
          <w:bCs/>
        </w:rPr>
        <w:t>GENERALIDADES</w:t>
      </w:r>
      <w:r w:rsidR="00FE2D98">
        <w:rPr>
          <w:rFonts w:eastAsiaTheme="majorEastAsia" w:cs="Arial"/>
          <w:bCs/>
        </w:rPr>
        <w:t xml:space="preserve"> ...</w:t>
      </w:r>
      <w:proofErr w:type="gramEnd"/>
      <w:r w:rsidR="00FE2D98">
        <w:rPr>
          <w:rFonts w:eastAsiaTheme="majorEastAsia" w:cs="Arial"/>
          <w:bCs/>
        </w:rPr>
        <w:t>.........................................................................</w:t>
      </w:r>
      <w:r w:rsidRPr="0064736C">
        <w:rPr>
          <w:rFonts w:eastAsiaTheme="majorEastAsia" w:cs="Arial"/>
          <w:b/>
          <w:bCs/>
        </w:rPr>
        <w:tab/>
        <w:t>4</w:t>
      </w:r>
    </w:p>
    <w:p w:rsidR="0064736C" w:rsidRPr="0064736C" w:rsidRDefault="0064736C" w:rsidP="0064736C">
      <w:pPr>
        <w:rPr>
          <w:rFonts w:eastAsiaTheme="majorEastAsia" w:cs="Arial"/>
          <w:b/>
          <w:bCs/>
        </w:rPr>
      </w:pPr>
      <w:r w:rsidRPr="00FE2D98">
        <w:rPr>
          <w:rFonts w:eastAsiaTheme="majorEastAsia" w:cs="Arial"/>
          <w:bCs/>
        </w:rPr>
        <w:t>C.</w:t>
      </w:r>
      <w:r w:rsidRPr="00FE2D98">
        <w:rPr>
          <w:rFonts w:eastAsiaTheme="majorEastAsia" w:cs="Arial"/>
          <w:bCs/>
        </w:rPr>
        <w:tab/>
        <w:t xml:space="preserve">PROCEDÊNCIA DE DADOS E </w:t>
      </w:r>
      <w:proofErr w:type="gramStart"/>
      <w:r w:rsidRPr="00FE2D98">
        <w:rPr>
          <w:rFonts w:eastAsiaTheme="majorEastAsia" w:cs="Arial"/>
          <w:bCs/>
        </w:rPr>
        <w:t>INTERPRETAÇÃO</w:t>
      </w:r>
      <w:r w:rsidR="00FE2D98">
        <w:rPr>
          <w:rFonts w:eastAsiaTheme="majorEastAsia" w:cs="Arial"/>
          <w:bCs/>
        </w:rPr>
        <w:t xml:space="preserve"> ...</w:t>
      </w:r>
      <w:proofErr w:type="gramEnd"/>
      <w:r w:rsidR="00FE2D98">
        <w:rPr>
          <w:rFonts w:eastAsiaTheme="majorEastAsia" w:cs="Arial"/>
          <w:bCs/>
        </w:rPr>
        <w:t>.........................</w:t>
      </w:r>
      <w:r w:rsidRPr="0064736C">
        <w:rPr>
          <w:rFonts w:eastAsiaTheme="majorEastAsia" w:cs="Arial"/>
          <w:b/>
          <w:bCs/>
        </w:rPr>
        <w:tab/>
        <w:t>6</w:t>
      </w:r>
    </w:p>
    <w:p w:rsidR="0064736C" w:rsidRPr="0064736C" w:rsidRDefault="0064736C" w:rsidP="0064736C">
      <w:pPr>
        <w:rPr>
          <w:rFonts w:eastAsiaTheme="majorEastAsia" w:cs="Arial"/>
          <w:b/>
          <w:bCs/>
        </w:rPr>
      </w:pPr>
      <w:proofErr w:type="gramStart"/>
      <w:r w:rsidRPr="00FE2D98">
        <w:rPr>
          <w:rFonts w:eastAsiaTheme="majorEastAsia" w:cs="Arial"/>
          <w:bCs/>
        </w:rPr>
        <w:t>D.</w:t>
      </w:r>
      <w:proofErr w:type="gramEnd"/>
      <w:r w:rsidRPr="00FE2D98">
        <w:rPr>
          <w:rFonts w:eastAsiaTheme="majorEastAsia" w:cs="Arial"/>
          <w:bCs/>
        </w:rPr>
        <w:tab/>
        <w:t>MODIFICAÇÕES NO PROJETO E ESPECIFICAÇÕES</w:t>
      </w:r>
      <w:r w:rsidR="00FE2D98">
        <w:rPr>
          <w:rFonts w:eastAsiaTheme="majorEastAsia" w:cs="Arial"/>
          <w:bCs/>
        </w:rPr>
        <w:t xml:space="preserve"> .....................</w:t>
      </w:r>
      <w:r w:rsidRPr="0064736C">
        <w:rPr>
          <w:rFonts w:eastAsiaTheme="majorEastAsia" w:cs="Arial"/>
          <w:b/>
          <w:bCs/>
        </w:rPr>
        <w:tab/>
        <w:t>6</w:t>
      </w:r>
    </w:p>
    <w:p w:rsidR="0064736C" w:rsidRPr="0064736C" w:rsidRDefault="0064736C" w:rsidP="0064736C">
      <w:pPr>
        <w:rPr>
          <w:rFonts w:eastAsiaTheme="majorEastAsia" w:cs="Arial"/>
          <w:b/>
          <w:bCs/>
        </w:rPr>
      </w:pPr>
      <w:r w:rsidRPr="00FE2D98">
        <w:rPr>
          <w:rFonts w:eastAsiaTheme="majorEastAsia" w:cs="Arial"/>
          <w:bCs/>
        </w:rPr>
        <w:t>E.</w:t>
      </w:r>
      <w:r w:rsidRPr="00FE2D98">
        <w:rPr>
          <w:rFonts w:eastAsiaTheme="majorEastAsia" w:cs="Arial"/>
          <w:bCs/>
        </w:rPr>
        <w:tab/>
        <w:t xml:space="preserve">DIÁRIO DE </w:t>
      </w:r>
      <w:proofErr w:type="gramStart"/>
      <w:r w:rsidRPr="00FE2D98">
        <w:rPr>
          <w:rFonts w:eastAsiaTheme="majorEastAsia" w:cs="Arial"/>
          <w:bCs/>
        </w:rPr>
        <w:t>OBRAS</w:t>
      </w:r>
      <w:r w:rsidR="00FE2D98">
        <w:rPr>
          <w:rFonts w:eastAsiaTheme="majorEastAsia" w:cs="Arial"/>
          <w:bCs/>
        </w:rPr>
        <w:t xml:space="preserve"> ...</w:t>
      </w:r>
      <w:proofErr w:type="gramEnd"/>
      <w:r w:rsidR="00FE2D98">
        <w:rPr>
          <w:rFonts w:eastAsiaTheme="majorEastAsia" w:cs="Arial"/>
          <w:bCs/>
        </w:rPr>
        <w:t>.......................................................................</w:t>
      </w:r>
      <w:r w:rsidRPr="0064736C">
        <w:rPr>
          <w:rFonts w:eastAsiaTheme="majorEastAsia" w:cs="Arial"/>
          <w:b/>
          <w:bCs/>
        </w:rPr>
        <w:tab/>
        <w:t>6</w:t>
      </w:r>
    </w:p>
    <w:p w:rsidR="0064736C" w:rsidRPr="0064736C" w:rsidRDefault="0064736C" w:rsidP="0064736C">
      <w:pPr>
        <w:rPr>
          <w:rFonts w:eastAsiaTheme="majorEastAsia" w:cs="Arial"/>
          <w:b/>
          <w:bCs/>
        </w:rPr>
      </w:pPr>
      <w:r w:rsidRPr="00FE2D98">
        <w:rPr>
          <w:rFonts w:eastAsiaTheme="majorEastAsia" w:cs="Arial"/>
          <w:bCs/>
        </w:rPr>
        <w:t>F.</w:t>
      </w:r>
      <w:r w:rsidRPr="00FE2D98">
        <w:rPr>
          <w:rFonts w:eastAsiaTheme="majorEastAsia" w:cs="Arial"/>
          <w:bCs/>
        </w:rPr>
        <w:tab/>
        <w:t xml:space="preserve">ADMINISTRAÇÃO E FISCALIZAÇÃO DA </w:t>
      </w:r>
      <w:proofErr w:type="gramStart"/>
      <w:r w:rsidRPr="00FE2D98">
        <w:rPr>
          <w:rFonts w:eastAsiaTheme="majorEastAsia" w:cs="Arial"/>
          <w:bCs/>
        </w:rPr>
        <w:t>OBRA</w:t>
      </w:r>
      <w:r w:rsidR="00FE2D98">
        <w:rPr>
          <w:rFonts w:eastAsiaTheme="majorEastAsia" w:cs="Arial"/>
          <w:bCs/>
        </w:rPr>
        <w:t xml:space="preserve"> ...</w:t>
      </w:r>
      <w:proofErr w:type="gramEnd"/>
      <w:r w:rsidR="00FE2D98">
        <w:rPr>
          <w:rFonts w:eastAsiaTheme="majorEastAsia" w:cs="Arial"/>
          <w:bCs/>
        </w:rPr>
        <w:t>............................</w:t>
      </w:r>
      <w:r w:rsidRPr="0064736C">
        <w:rPr>
          <w:rFonts w:eastAsiaTheme="majorEastAsia" w:cs="Arial"/>
          <w:b/>
          <w:bCs/>
        </w:rPr>
        <w:tab/>
        <w:t>6</w:t>
      </w:r>
    </w:p>
    <w:p w:rsidR="0064736C" w:rsidRPr="0064736C" w:rsidRDefault="0064736C" w:rsidP="0064736C">
      <w:pPr>
        <w:rPr>
          <w:rFonts w:eastAsiaTheme="majorEastAsia" w:cs="Arial"/>
          <w:b/>
          <w:bCs/>
        </w:rPr>
      </w:pPr>
      <w:r w:rsidRPr="00FE2D98">
        <w:rPr>
          <w:rFonts w:eastAsiaTheme="majorEastAsia" w:cs="Arial"/>
          <w:bCs/>
        </w:rPr>
        <w:t>G.</w:t>
      </w:r>
      <w:r w:rsidRPr="00FE2D98">
        <w:rPr>
          <w:rFonts w:eastAsiaTheme="majorEastAsia" w:cs="Arial"/>
          <w:bCs/>
        </w:rPr>
        <w:tab/>
        <w:t xml:space="preserve">LICENÇAS E </w:t>
      </w:r>
      <w:proofErr w:type="gramStart"/>
      <w:r w:rsidRPr="00FE2D98">
        <w:rPr>
          <w:rFonts w:eastAsiaTheme="majorEastAsia" w:cs="Arial"/>
          <w:bCs/>
        </w:rPr>
        <w:t>FRANQUIAS</w:t>
      </w:r>
      <w:r w:rsidR="00FE2D98">
        <w:rPr>
          <w:rFonts w:eastAsiaTheme="majorEastAsia" w:cs="Arial"/>
          <w:bCs/>
        </w:rPr>
        <w:t xml:space="preserve"> ...</w:t>
      </w:r>
      <w:proofErr w:type="gramEnd"/>
      <w:r w:rsidR="00FE2D98">
        <w:rPr>
          <w:rFonts w:eastAsiaTheme="majorEastAsia" w:cs="Arial"/>
          <w:bCs/>
        </w:rPr>
        <w:t>............................................................</w:t>
      </w:r>
      <w:r w:rsidRPr="0064736C">
        <w:rPr>
          <w:rFonts w:eastAsiaTheme="majorEastAsia" w:cs="Arial"/>
          <w:b/>
          <w:bCs/>
        </w:rPr>
        <w:tab/>
        <w:t>7</w:t>
      </w:r>
    </w:p>
    <w:p w:rsidR="0064736C" w:rsidRPr="0064736C" w:rsidRDefault="0064736C" w:rsidP="0064736C">
      <w:pPr>
        <w:rPr>
          <w:rFonts w:eastAsiaTheme="majorEastAsia" w:cs="Arial"/>
          <w:b/>
          <w:bCs/>
        </w:rPr>
      </w:pPr>
      <w:r w:rsidRPr="00FE2D98">
        <w:rPr>
          <w:rFonts w:eastAsiaTheme="majorEastAsia" w:cs="Arial"/>
          <w:bCs/>
        </w:rPr>
        <w:t>H.</w:t>
      </w:r>
      <w:r w:rsidRPr="00FE2D98">
        <w:rPr>
          <w:rFonts w:eastAsiaTheme="majorEastAsia" w:cs="Arial"/>
          <w:bCs/>
        </w:rPr>
        <w:tab/>
        <w:t xml:space="preserve">CRITÉRIOS DE </w:t>
      </w:r>
      <w:proofErr w:type="gramStart"/>
      <w:r w:rsidRPr="00FE2D98">
        <w:rPr>
          <w:rFonts w:eastAsiaTheme="majorEastAsia" w:cs="Arial"/>
          <w:bCs/>
        </w:rPr>
        <w:t>ANALOGIA</w:t>
      </w:r>
      <w:r w:rsidR="00FE2D98">
        <w:rPr>
          <w:rFonts w:eastAsiaTheme="majorEastAsia" w:cs="Arial"/>
          <w:bCs/>
        </w:rPr>
        <w:t xml:space="preserve"> ...</w:t>
      </w:r>
      <w:proofErr w:type="gramEnd"/>
      <w:r w:rsidR="00FE2D98">
        <w:rPr>
          <w:rFonts w:eastAsiaTheme="majorEastAsia" w:cs="Arial"/>
          <w:bCs/>
        </w:rPr>
        <w:t>..........................................................</w:t>
      </w:r>
      <w:r w:rsidRPr="0064736C">
        <w:rPr>
          <w:rFonts w:eastAsiaTheme="majorEastAsia" w:cs="Arial"/>
          <w:b/>
          <w:bCs/>
        </w:rPr>
        <w:tab/>
        <w:t>8</w:t>
      </w:r>
    </w:p>
    <w:p w:rsidR="0064736C" w:rsidRPr="0064736C" w:rsidRDefault="0064736C" w:rsidP="0064736C">
      <w:pPr>
        <w:rPr>
          <w:rFonts w:eastAsiaTheme="majorEastAsia" w:cs="Arial"/>
          <w:b/>
          <w:bCs/>
        </w:rPr>
      </w:pPr>
      <w:r w:rsidRPr="00FE2D98">
        <w:rPr>
          <w:rFonts w:eastAsiaTheme="majorEastAsia" w:cs="Arial"/>
          <w:bCs/>
        </w:rPr>
        <w:t>I.</w:t>
      </w:r>
      <w:r w:rsidRPr="00FE2D98">
        <w:rPr>
          <w:rFonts w:eastAsiaTheme="majorEastAsia" w:cs="Arial"/>
          <w:bCs/>
        </w:rPr>
        <w:tab/>
        <w:t xml:space="preserve">SERVIÇOS A </w:t>
      </w:r>
      <w:proofErr w:type="gramStart"/>
      <w:r w:rsidRPr="00FE2D98">
        <w:rPr>
          <w:rFonts w:eastAsiaTheme="majorEastAsia" w:cs="Arial"/>
          <w:bCs/>
        </w:rPr>
        <w:t>EXECUTAR</w:t>
      </w:r>
      <w:r w:rsidR="00FE2D98">
        <w:rPr>
          <w:rFonts w:eastAsiaTheme="majorEastAsia" w:cs="Arial"/>
          <w:bCs/>
        </w:rPr>
        <w:t xml:space="preserve"> ...</w:t>
      </w:r>
      <w:proofErr w:type="gramEnd"/>
      <w:r w:rsidR="00FE2D98">
        <w:rPr>
          <w:rFonts w:eastAsiaTheme="majorEastAsia" w:cs="Arial"/>
          <w:bCs/>
        </w:rPr>
        <w:t>............................................................</w:t>
      </w:r>
      <w:r w:rsidRPr="0064736C">
        <w:rPr>
          <w:rFonts w:eastAsiaTheme="majorEastAsia" w:cs="Arial"/>
          <w:b/>
          <w:bCs/>
        </w:rPr>
        <w:tab/>
      </w:r>
      <w:r w:rsidR="00CA6F40">
        <w:rPr>
          <w:rFonts w:eastAsiaTheme="majorEastAsia" w:cs="Arial"/>
          <w:b/>
          <w:bCs/>
        </w:rPr>
        <w:t>8</w:t>
      </w:r>
    </w:p>
    <w:p w:rsidR="0064736C" w:rsidRPr="0064736C" w:rsidRDefault="0064736C" w:rsidP="0064736C">
      <w:pPr>
        <w:rPr>
          <w:rFonts w:eastAsiaTheme="majorEastAsia" w:cs="Arial"/>
          <w:b/>
          <w:bCs/>
        </w:rPr>
      </w:pPr>
      <w:r w:rsidRPr="0064736C">
        <w:rPr>
          <w:rFonts w:eastAsiaTheme="majorEastAsia" w:cs="Arial"/>
          <w:b/>
          <w:bCs/>
        </w:rPr>
        <w:t xml:space="preserve">ESPECIFICAÇÃO DOS </w:t>
      </w:r>
      <w:proofErr w:type="gramStart"/>
      <w:r w:rsidRPr="0064736C">
        <w:rPr>
          <w:rFonts w:eastAsiaTheme="majorEastAsia" w:cs="Arial"/>
          <w:b/>
          <w:bCs/>
        </w:rPr>
        <w:t>SERVIÇOS</w:t>
      </w:r>
      <w:r w:rsidR="00FE2D98">
        <w:rPr>
          <w:rFonts w:eastAsiaTheme="majorEastAsia" w:cs="Arial"/>
          <w:b/>
          <w:bCs/>
        </w:rPr>
        <w:t xml:space="preserve"> ...</w:t>
      </w:r>
      <w:proofErr w:type="gramEnd"/>
      <w:r w:rsidR="00FE2D98">
        <w:rPr>
          <w:rFonts w:eastAsiaTheme="majorEastAsia" w:cs="Arial"/>
          <w:b/>
          <w:bCs/>
        </w:rPr>
        <w:t>......................................................</w:t>
      </w:r>
      <w:r w:rsidRPr="0064736C">
        <w:rPr>
          <w:rFonts w:eastAsiaTheme="majorEastAsia" w:cs="Arial"/>
          <w:b/>
          <w:bCs/>
        </w:rPr>
        <w:tab/>
        <w:t>10</w:t>
      </w:r>
    </w:p>
    <w:p w:rsidR="0064736C" w:rsidRPr="0064736C" w:rsidRDefault="0064736C" w:rsidP="0064736C">
      <w:pPr>
        <w:rPr>
          <w:rFonts w:eastAsiaTheme="majorEastAsia" w:cs="Arial"/>
          <w:b/>
          <w:bCs/>
        </w:rPr>
      </w:pPr>
      <w:r w:rsidRPr="00FE2D98">
        <w:rPr>
          <w:rFonts w:eastAsiaTheme="majorEastAsia" w:cs="Arial"/>
          <w:bCs/>
        </w:rPr>
        <w:t>1</w:t>
      </w:r>
      <w:r w:rsidRPr="00FE2D98">
        <w:rPr>
          <w:rFonts w:eastAsiaTheme="majorEastAsia" w:cs="Arial"/>
          <w:bCs/>
        </w:rPr>
        <w:tab/>
        <w:t xml:space="preserve">SERVIÇOS PRELIMINARES E </w:t>
      </w:r>
      <w:proofErr w:type="gramStart"/>
      <w:r w:rsidRPr="00FE2D98">
        <w:rPr>
          <w:rFonts w:eastAsiaTheme="majorEastAsia" w:cs="Arial"/>
          <w:bCs/>
        </w:rPr>
        <w:t>TÉCNICOS</w:t>
      </w:r>
      <w:r w:rsidR="00FE2D98">
        <w:rPr>
          <w:rFonts w:eastAsiaTheme="majorEastAsia" w:cs="Arial"/>
          <w:bCs/>
        </w:rPr>
        <w:t xml:space="preserve"> ...</w:t>
      </w:r>
      <w:proofErr w:type="gramEnd"/>
      <w:r w:rsidR="00FE2D98">
        <w:rPr>
          <w:rFonts w:eastAsiaTheme="majorEastAsia" w:cs="Arial"/>
          <w:bCs/>
        </w:rPr>
        <w:t>................................</w:t>
      </w:r>
      <w:r w:rsidRPr="0064736C">
        <w:rPr>
          <w:rFonts w:eastAsiaTheme="majorEastAsia" w:cs="Arial"/>
          <w:b/>
          <w:bCs/>
        </w:rPr>
        <w:tab/>
        <w:t>10</w:t>
      </w:r>
    </w:p>
    <w:p w:rsidR="0064736C" w:rsidRPr="0064736C" w:rsidRDefault="0064736C" w:rsidP="0064736C">
      <w:pPr>
        <w:rPr>
          <w:rFonts w:eastAsiaTheme="majorEastAsia" w:cs="Arial"/>
          <w:b/>
          <w:bCs/>
        </w:rPr>
      </w:pPr>
      <w:r w:rsidRPr="00FE2D98">
        <w:rPr>
          <w:rFonts w:eastAsiaTheme="majorEastAsia" w:cs="Arial"/>
          <w:bCs/>
        </w:rPr>
        <w:t>2</w:t>
      </w:r>
      <w:r w:rsidRPr="00FE2D98">
        <w:rPr>
          <w:rFonts w:eastAsiaTheme="majorEastAsia" w:cs="Arial"/>
          <w:bCs/>
        </w:rPr>
        <w:tab/>
        <w:t xml:space="preserve">MOVIMENTO DE </w:t>
      </w:r>
      <w:proofErr w:type="gramStart"/>
      <w:r w:rsidRPr="00FE2D98">
        <w:rPr>
          <w:rFonts w:eastAsiaTheme="majorEastAsia" w:cs="Arial"/>
          <w:bCs/>
        </w:rPr>
        <w:t>TERRA</w:t>
      </w:r>
      <w:r w:rsidR="00FE2D98">
        <w:rPr>
          <w:rFonts w:eastAsiaTheme="majorEastAsia" w:cs="Arial"/>
          <w:bCs/>
        </w:rPr>
        <w:t xml:space="preserve"> ...</w:t>
      </w:r>
      <w:proofErr w:type="gramEnd"/>
      <w:r w:rsidR="00FE2D98">
        <w:rPr>
          <w:rFonts w:eastAsiaTheme="majorEastAsia" w:cs="Arial"/>
          <w:bCs/>
        </w:rPr>
        <w:t>...........................................................</w:t>
      </w:r>
      <w:r w:rsidRPr="0064736C">
        <w:rPr>
          <w:rFonts w:eastAsiaTheme="majorEastAsia" w:cs="Arial"/>
          <w:b/>
          <w:bCs/>
        </w:rPr>
        <w:tab/>
        <w:t>10</w:t>
      </w:r>
    </w:p>
    <w:p w:rsidR="0064736C" w:rsidRPr="0064736C" w:rsidRDefault="0064736C" w:rsidP="0064736C">
      <w:pPr>
        <w:rPr>
          <w:rFonts w:eastAsiaTheme="majorEastAsia" w:cs="Arial"/>
          <w:b/>
          <w:bCs/>
        </w:rPr>
      </w:pPr>
      <w:r w:rsidRPr="00FE2D98">
        <w:rPr>
          <w:rFonts w:eastAsiaTheme="majorEastAsia" w:cs="Arial"/>
          <w:bCs/>
        </w:rPr>
        <w:t>3</w:t>
      </w:r>
      <w:r w:rsidRPr="00FE2D98">
        <w:rPr>
          <w:rFonts w:eastAsiaTheme="majorEastAsia" w:cs="Arial"/>
          <w:bCs/>
        </w:rPr>
        <w:tab/>
      </w:r>
      <w:r w:rsidR="00F54708">
        <w:rPr>
          <w:rFonts w:eastAsiaTheme="majorEastAsia" w:cs="Arial"/>
          <w:bCs/>
        </w:rPr>
        <w:t>ALVENARIA</w:t>
      </w:r>
      <w:r w:rsidRPr="0064736C">
        <w:rPr>
          <w:rFonts w:eastAsiaTheme="majorEastAsia" w:cs="Arial"/>
          <w:b/>
          <w:bCs/>
        </w:rPr>
        <w:tab/>
      </w:r>
      <w:proofErr w:type="gramStart"/>
      <w:r w:rsidR="00F54708">
        <w:rPr>
          <w:rFonts w:eastAsiaTheme="majorEastAsia" w:cs="Arial"/>
          <w:bCs/>
        </w:rPr>
        <w:t>...........</w:t>
      </w:r>
      <w:r w:rsidR="00FE2D98" w:rsidRPr="00B36B59">
        <w:rPr>
          <w:rFonts w:eastAsiaTheme="majorEastAsia" w:cs="Arial"/>
          <w:bCs/>
        </w:rPr>
        <w:t>...........................................</w:t>
      </w:r>
      <w:r w:rsidR="00F54708">
        <w:rPr>
          <w:rFonts w:eastAsiaTheme="majorEastAsia" w:cs="Arial"/>
          <w:bCs/>
        </w:rPr>
        <w:t>............................</w:t>
      </w:r>
      <w:proofErr w:type="gramEnd"/>
      <w:r w:rsidR="00F54708">
        <w:rPr>
          <w:rFonts w:eastAsiaTheme="majorEastAsia" w:cs="Arial"/>
          <w:bCs/>
        </w:rPr>
        <w:t xml:space="preserve">    </w:t>
      </w:r>
      <w:r w:rsidR="00FE2D98">
        <w:rPr>
          <w:rFonts w:eastAsiaTheme="majorEastAsia" w:cs="Arial"/>
          <w:b/>
          <w:bCs/>
        </w:rPr>
        <w:t xml:space="preserve">  </w:t>
      </w:r>
      <w:r w:rsidRPr="0064736C">
        <w:rPr>
          <w:rFonts w:eastAsiaTheme="majorEastAsia" w:cs="Arial"/>
          <w:b/>
          <w:bCs/>
        </w:rPr>
        <w:t>11</w:t>
      </w:r>
    </w:p>
    <w:p w:rsidR="0064736C" w:rsidRPr="0064736C" w:rsidRDefault="0064736C" w:rsidP="0064736C">
      <w:pPr>
        <w:rPr>
          <w:rFonts w:eastAsiaTheme="majorEastAsia" w:cs="Arial"/>
          <w:b/>
          <w:bCs/>
        </w:rPr>
      </w:pPr>
      <w:r w:rsidRPr="00FE2D98">
        <w:rPr>
          <w:rFonts w:eastAsiaTheme="majorEastAsia" w:cs="Arial"/>
          <w:bCs/>
        </w:rPr>
        <w:t>4</w:t>
      </w:r>
      <w:r w:rsidRPr="00FE2D98">
        <w:rPr>
          <w:rFonts w:eastAsiaTheme="majorEastAsia" w:cs="Arial"/>
          <w:bCs/>
        </w:rPr>
        <w:tab/>
      </w:r>
      <w:r w:rsidR="00F54708">
        <w:rPr>
          <w:rFonts w:eastAsiaTheme="majorEastAsia" w:cs="Arial"/>
          <w:bCs/>
        </w:rPr>
        <w:t>ESQUADRIAS</w:t>
      </w:r>
      <w:proofErr w:type="gramStart"/>
      <w:r w:rsidR="00F54708">
        <w:rPr>
          <w:rFonts w:eastAsiaTheme="majorEastAsia" w:cs="Arial"/>
          <w:bCs/>
        </w:rPr>
        <w:t xml:space="preserve">  </w:t>
      </w:r>
      <w:r w:rsidR="00FE2D98">
        <w:rPr>
          <w:rFonts w:eastAsiaTheme="majorEastAsia" w:cs="Arial"/>
          <w:bCs/>
        </w:rPr>
        <w:t xml:space="preserve"> </w:t>
      </w:r>
      <w:r w:rsidR="00F54708">
        <w:rPr>
          <w:rFonts w:eastAsiaTheme="majorEastAsia" w:cs="Arial"/>
          <w:bCs/>
        </w:rPr>
        <w:t>...</w:t>
      </w:r>
      <w:proofErr w:type="gramEnd"/>
      <w:r w:rsidR="00F54708">
        <w:rPr>
          <w:rFonts w:eastAsiaTheme="majorEastAsia" w:cs="Arial"/>
          <w:bCs/>
        </w:rPr>
        <w:t>.......</w:t>
      </w:r>
      <w:r w:rsidR="00FE2D98">
        <w:rPr>
          <w:rFonts w:eastAsiaTheme="majorEastAsia" w:cs="Arial"/>
          <w:bCs/>
        </w:rPr>
        <w:t>...................................................................</w:t>
      </w:r>
      <w:r w:rsidR="00F54708">
        <w:rPr>
          <w:rFonts w:eastAsiaTheme="majorEastAsia" w:cs="Arial"/>
          <w:bCs/>
        </w:rPr>
        <w:t>.</w:t>
      </w:r>
      <w:r w:rsidR="00F54708">
        <w:rPr>
          <w:rFonts w:eastAsiaTheme="majorEastAsia" w:cs="Arial"/>
          <w:b/>
          <w:bCs/>
        </w:rPr>
        <w:t xml:space="preserve">       </w:t>
      </w:r>
      <w:r w:rsidRPr="0064736C">
        <w:rPr>
          <w:rFonts w:eastAsiaTheme="majorEastAsia" w:cs="Arial"/>
          <w:b/>
          <w:bCs/>
        </w:rPr>
        <w:t>1</w:t>
      </w:r>
      <w:r w:rsidR="00EB6EFA">
        <w:rPr>
          <w:rFonts w:eastAsiaTheme="majorEastAsia" w:cs="Arial"/>
          <w:b/>
          <w:bCs/>
        </w:rPr>
        <w:t>1</w:t>
      </w:r>
    </w:p>
    <w:p w:rsidR="0064736C" w:rsidRPr="0064736C" w:rsidRDefault="0064736C" w:rsidP="0064736C">
      <w:pPr>
        <w:rPr>
          <w:rFonts w:eastAsiaTheme="majorEastAsia" w:cs="Arial"/>
          <w:b/>
          <w:bCs/>
        </w:rPr>
      </w:pPr>
      <w:r w:rsidRPr="00FE2D98">
        <w:rPr>
          <w:rFonts w:eastAsiaTheme="majorEastAsia" w:cs="Arial"/>
          <w:bCs/>
        </w:rPr>
        <w:t>5</w:t>
      </w:r>
      <w:r w:rsidRPr="00FE2D98">
        <w:rPr>
          <w:rFonts w:eastAsiaTheme="majorEastAsia" w:cs="Arial"/>
          <w:bCs/>
        </w:rPr>
        <w:tab/>
      </w:r>
      <w:r w:rsidR="00F54708">
        <w:rPr>
          <w:rFonts w:eastAsiaTheme="majorEastAsia" w:cs="Arial"/>
          <w:bCs/>
        </w:rPr>
        <w:t xml:space="preserve">INSTALAÇÕES </w:t>
      </w:r>
      <w:proofErr w:type="gramStart"/>
      <w:r w:rsidR="00F54708">
        <w:rPr>
          <w:rFonts w:eastAsiaTheme="majorEastAsia" w:cs="Arial"/>
          <w:bCs/>
        </w:rPr>
        <w:t xml:space="preserve">ELÉTRICAS </w:t>
      </w:r>
      <w:r w:rsidR="00FE2D98" w:rsidRPr="00F54708">
        <w:rPr>
          <w:rFonts w:eastAsiaTheme="majorEastAsia" w:cs="Arial"/>
          <w:bCs/>
        </w:rPr>
        <w:t>...</w:t>
      </w:r>
      <w:proofErr w:type="gramEnd"/>
      <w:r w:rsidR="00FE2D98" w:rsidRPr="00F54708">
        <w:rPr>
          <w:rFonts w:eastAsiaTheme="majorEastAsia" w:cs="Arial"/>
          <w:bCs/>
        </w:rPr>
        <w:t>......................................................</w:t>
      </w:r>
      <w:r w:rsidRPr="00F54708">
        <w:rPr>
          <w:rFonts w:eastAsiaTheme="majorEastAsia" w:cs="Arial"/>
          <w:bCs/>
        </w:rPr>
        <w:tab/>
      </w:r>
      <w:r w:rsidR="00F54708" w:rsidRPr="00F54708">
        <w:rPr>
          <w:rFonts w:eastAsiaTheme="majorEastAsia" w:cs="Arial"/>
          <w:bCs/>
        </w:rPr>
        <w:t>..</w:t>
      </w:r>
      <w:r w:rsidR="00F54708">
        <w:rPr>
          <w:rFonts w:eastAsiaTheme="majorEastAsia" w:cs="Arial"/>
          <w:b/>
          <w:bCs/>
        </w:rPr>
        <w:t xml:space="preserve">         </w:t>
      </w:r>
      <w:r w:rsidRPr="0064736C">
        <w:rPr>
          <w:rFonts w:eastAsiaTheme="majorEastAsia" w:cs="Arial"/>
          <w:b/>
          <w:bCs/>
        </w:rPr>
        <w:t>12</w:t>
      </w:r>
    </w:p>
    <w:p w:rsidR="0064736C" w:rsidRDefault="0064736C" w:rsidP="0064736C">
      <w:pPr>
        <w:rPr>
          <w:rFonts w:eastAsiaTheme="majorEastAsia" w:cs="Arial"/>
          <w:b/>
          <w:bCs/>
        </w:rPr>
      </w:pPr>
      <w:r w:rsidRPr="00FE2D98">
        <w:rPr>
          <w:rFonts w:eastAsiaTheme="majorEastAsia" w:cs="Arial"/>
          <w:bCs/>
        </w:rPr>
        <w:t>6</w:t>
      </w:r>
      <w:r w:rsidRPr="00FE2D98">
        <w:rPr>
          <w:rFonts w:eastAsiaTheme="majorEastAsia" w:cs="Arial"/>
          <w:bCs/>
        </w:rPr>
        <w:tab/>
        <w:t xml:space="preserve">INSTALAÇÕES </w:t>
      </w:r>
      <w:proofErr w:type="gramStart"/>
      <w:r w:rsidRPr="00FE2D98">
        <w:rPr>
          <w:rFonts w:eastAsiaTheme="majorEastAsia" w:cs="Arial"/>
          <w:bCs/>
        </w:rPr>
        <w:t>HIDROSSANITÁRIAS</w:t>
      </w:r>
      <w:r w:rsidR="00FE2D98">
        <w:rPr>
          <w:rFonts w:eastAsiaTheme="majorEastAsia" w:cs="Arial"/>
          <w:bCs/>
        </w:rPr>
        <w:t xml:space="preserve"> ...</w:t>
      </w:r>
      <w:proofErr w:type="gramEnd"/>
      <w:r w:rsidR="00FE2D98">
        <w:rPr>
          <w:rFonts w:eastAsiaTheme="majorEastAsia" w:cs="Arial"/>
          <w:bCs/>
        </w:rPr>
        <w:t>...........................................</w:t>
      </w:r>
      <w:r w:rsidRPr="0064736C">
        <w:rPr>
          <w:rFonts w:eastAsiaTheme="majorEastAsia" w:cs="Arial"/>
          <w:b/>
          <w:bCs/>
        </w:rPr>
        <w:tab/>
        <w:t>12</w:t>
      </w:r>
    </w:p>
    <w:p w:rsidR="00F54708" w:rsidRPr="0064736C" w:rsidRDefault="00F54708" w:rsidP="0064736C">
      <w:pPr>
        <w:rPr>
          <w:rFonts w:eastAsiaTheme="majorEastAsia" w:cs="Arial"/>
          <w:b/>
          <w:bCs/>
        </w:rPr>
      </w:pPr>
      <w:r>
        <w:rPr>
          <w:rFonts w:eastAsiaTheme="majorEastAsia" w:cs="Arial"/>
          <w:bCs/>
        </w:rPr>
        <w:t>7</w:t>
      </w:r>
      <w:r w:rsidRPr="00F54708">
        <w:rPr>
          <w:rFonts w:eastAsiaTheme="majorEastAsia" w:cs="Arial"/>
          <w:bCs/>
        </w:rPr>
        <w:tab/>
      </w:r>
      <w:r>
        <w:rPr>
          <w:rFonts w:eastAsiaTheme="majorEastAsia" w:cs="Arial"/>
          <w:bCs/>
        </w:rPr>
        <w:t xml:space="preserve">ACESSÓRIOS, LOUÇAS E </w:t>
      </w:r>
      <w:proofErr w:type="gramStart"/>
      <w:r>
        <w:rPr>
          <w:rFonts w:eastAsiaTheme="majorEastAsia" w:cs="Arial"/>
          <w:bCs/>
        </w:rPr>
        <w:t>METAIS</w:t>
      </w:r>
      <w:r w:rsidRPr="00F54708">
        <w:rPr>
          <w:rFonts w:eastAsiaTheme="majorEastAsia" w:cs="Arial"/>
          <w:bCs/>
        </w:rPr>
        <w:t xml:space="preserve"> ...</w:t>
      </w:r>
      <w:proofErr w:type="gramEnd"/>
      <w:r w:rsidRPr="00F54708">
        <w:rPr>
          <w:rFonts w:eastAsiaTheme="majorEastAsia" w:cs="Arial"/>
          <w:bCs/>
        </w:rPr>
        <w:t>...........................................</w:t>
      </w:r>
      <w:r w:rsidRPr="00F54708">
        <w:rPr>
          <w:rFonts w:eastAsiaTheme="majorEastAsia" w:cs="Arial"/>
          <w:b/>
          <w:bCs/>
        </w:rPr>
        <w:tab/>
        <w:t>1</w:t>
      </w:r>
      <w:r w:rsidR="00EB6EFA">
        <w:rPr>
          <w:rFonts w:eastAsiaTheme="majorEastAsia" w:cs="Arial"/>
          <w:b/>
          <w:bCs/>
        </w:rPr>
        <w:t>3</w:t>
      </w:r>
    </w:p>
    <w:p w:rsidR="0064736C" w:rsidRPr="0064736C" w:rsidRDefault="00F54708" w:rsidP="0064736C">
      <w:pPr>
        <w:rPr>
          <w:rFonts w:eastAsiaTheme="majorEastAsia" w:cs="Arial"/>
          <w:b/>
          <w:bCs/>
        </w:rPr>
      </w:pPr>
      <w:r>
        <w:rPr>
          <w:rFonts w:eastAsiaTheme="majorEastAsia" w:cs="Arial"/>
          <w:bCs/>
        </w:rPr>
        <w:t>8</w:t>
      </w:r>
      <w:r w:rsidR="0064736C" w:rsidRPr="00FE2D98">
        <w:rPr>
          <w:rFonts w:eastAsiaTheme="majorEastAsia" w:cs="Arial"/>
          <w:bCs/>
        </w:rPr>
        <w:tab/>
      </w:r>
      <w:proofErr w:type="gramStart"/>
      <w:r w:rsidR="0064736C" w:rsidRPr="00FE2D98">
        <w:rPr>
          <w:rFonts w:eastAsiaTheme="majorEastAsia" w:cs="Arial"/>
          <w:bCs/>
        </w:rPr>
        <w:t>REVESTIMENTOS</w:t>
      </w:r>
      <w:r w:rsidR="00FE2D98">
        <w:rPr>
          <w:rFonts w:eastAsiaTheme="majorEastAsia" w:cs="Arial"/>
          <w:bCs/>
        </w:rPr>
        <w:t xml:space="preserve"> ...</w:t>
      </w:r>
      <w:proofErr w:type="gramEnd"/>
      <w:r w:rsidR="00FE2D98">
        <w:rPr>
          <w:rFonts w:eastAsiaTheme="majorEastAsia" w:cs="Arial"/>
          <w:bCs/>
        </w:rPr>
        <w:t>........................................................................</w:t>
      </w:r>
      <w:r w:rsidR="0064736C" w:rsidRPr="0064736C">
        <w:rPr>
          <w:rFonts w:eastAsiaTheme="majorEastAsia" w:cs="Arial"/>
          <w:b/>
          <w:bCs/>
        </w:rPr>
        <w:tab/>
        <w:t>14</w:t>
      </w:r>
    </w:p>
    <w:p w:rsidR="0064736C" w:rsidRPr="0064736C" w:rsidRDefault="00F54708" w:rsidP="0064736C">
      <w:pPr>
        <w:rPr>
          <w:rFonts w:eastAsiaTheme="majorEastAsia" w:cs="Arial"/>
          <w:b/>
          <w:bCs/>
        </w:rPr>
      </w:pPr>
      <w:r>
        <w:rPr>
          <w:rFonts w:eastAsiaTheme="majorEastAsia" w:cs="Arial"/>
          <w:bCs/>
        </w:rPr>
        <w:t>9</w:t>
      </w:r>
      <w:r w:rsidR="0064736C" w:rsidRPr="00FE2D98">
        <w:rPr>
          <w:rFonts w:eastAsiaTheme="majorEastAsia" w:cs="Arial"/>
          <w:bCs/>
        </w:rPr>
        <w:tab/>
      </w:r>
      <w:proofErr w:type="gramStart"/>
      <w:r w:rsidR="0064736C" w:rsidRPr="00FE2D98">
        <w:rPr>
          <w:rFonts w:eastAsiaTheme="majorEastAsia" w:cs="Arial"/>
          <w:bCs/>
        </w:rPr>
        <w:t>PINTURAS</w:t>
      </w:r>
      <w:r w:rsidR="00FE2D98">
        <w:rPr>
          <w:rFonts w:eastAsiaTheme="majorEastAsia" w:cs="Arial"/>
          <w:b/>
          <w:bCs/>
        </w:rPr>
        <w:t xml:space="preserve"> </w:t>
      </w:r>
      <w:r w:rsidR="00FE2D98" w:rsidRPr="00B36B59">
        <w:rPr>
          <w:rFonts w:eastAsiaTheme="majorEastAsia" w:cs="Arial"/>
          <w:bCs/>
        </w:rPr>
        <w:t>...</w:t>
      </w:r>
      <w:proofErr w:type="gramEnd"/>
      <w:r w:rsidR="00FE2D98" w:rsidRPr="00B36B59">
        <w:rPr>
          <w:rFonts w:eastAsiaTheme="majorEastAsia" w:cs="Arial"/>
          <w:bCs/>
        </w:rPr>
        <w:t>....................................................................................</w:t>
      </w:r>
      <w:r w:rsidR="00FE2D98">
        <w:rPr>
          <w:rFonts w:eastAsiaTheme="majorEastAsia" w:cs="Arial"/>
          <w:b/>
          <w:bCs/>
        </w:rPr>
        <w:t xml:space="preserve">     </w:t>
      </w:r>
      <w:r w:rsidR="0064736C" w:rsidRPr="0064736C">
        <w:rPr>
          <w:rFonts w:eastAsiaTheme="majorEastAsia" w:cs="Arial"/>
          <w:b/>
          <w:bCs/>
        </w:rPr>
        <w:t>15</w:t>
      </w:r>
    </w:p>
    <w:p w:rsidR="0064736C" w:rsidRPr="0064736C" w:rsidRDefault="00F54708" w:rsidP="0064736C">
      <w:pPr>
        <w:rPr>
          <w:rFonts w:eastAsiaTheme="majorEastAsia" w:cs="Arial"/>
          <w:b/>
          <w:bCs/>
        </w:rPr>
      </w:pPr>
      <w:r>
        <w:rPr>
          <w:rFonts w:eastAsiaTheme="majorEastAsia" w:cs="Arial"/>
          <w:bCs/>
        </w:rPr>
        <w:t>10</w:t>
      </w:r>
      <w:r w:rsidR="0064736C" w:rsidRPr="00FE2D98">
        <w:rPr>
          <w:rFonts w:eastAsiaTheme="majorEastAsia" w:cs="Arial"/>
          <w:bCs/>
        </w:rPr>
        <w:tab/>
      </w:r>
      <w:proofErr w:type="gramStart"/>
      <w:r w:rsidR="0064736C" w:rsidRPr="00FE2D98">
        <w:rPr>
          <w:rFonts w:eastAsiaTheme="majorEastAsia" w:cs="Arial"/>
          <w:bCs/>
        </w:rPr>
        <w:t>PISOS</w:t>
      </w:r>
      <w:r w:rsidR="00FE2D98">
        <w:rPr>
          <w:rFonts w:eastAsiaTheme="majorEastAsia" w:cs="Arial"/>
          <w:bCs/>
        </w:rPr>
        <w:t xml:space="preserve"> ...</w:t>
      </w:r>
      <w:proofErr w:type="gramEnd"/>
      <w:r w:rsidR="00FE2D98">
        <w:rPr>
          <w:rFonts w:eastAsiaTheme="majorEastAsia" w:cs="Arial"/>
          <w:bCs/>
        </w:rPr>
        <w:t>...........................................................................................</w:t>
      </w:r>
      <w:r w:rsidR="0064736C" w:rsidRPr="0064736C">
        <w:rPr>
          <w:rFonts w:eastAsiaTheme="majorEastAsia" w:cs="Arial"/>
          <w:b/>
          <w:bCs/>
        </w:rPr>
        <w:tab/>
        <w:t>15</w:t>
      </w:r>
    </w:p>
    <w:p w:rsidR="0064736C" w:rsidRPr="0064736C" w:rsidRDefault="00F54708" w:rsidP="0064736C">
      <w:pPr>
        <w:rPr>
          <w:rFonts w:eastAsiaTheme="majorEastAsia" w:cs="Arial"/>
          <w:b/>
          <w:bCs/>
        </w:rPr>
      </w:pPr>
      <w:r>
        <w:rPr>
          <w:rFonts w:eastAsiaTheme="majorEastAsia" w:cs="Arial"/>
          <w:bCs/>
        </w:rPr>
        <w:t>11</w:t>
      </w:r>
      <w:r w:rsidR="0064736C" w:rsidRPr="00FE2D98">
        <w:rPr>
          <w:rFonts w:eastAsiaTheme="majorEastAsia" w:cs="Arial"/>
          <w:bCs/>
        </w:rPr>
        <w:tab/>
        <w:t xml:space="preserve">SERVIÇOS </w:t>
      </w:r>
      <w:proofErr w:type="gramStart"/>
      <w:r w:rsidR="0064736C" w:rsidRPr="00FE2D98">
        <w:rPr>
          <w:rFonts w:eastAsiaTheme="majorEastAsia" w:cs="Arial"/>
          <w:bCs/>
        </w:rPr>
        <w:t>COMPLEMENTARES</w:t>
      </w:r>
      <w:r w:rsidR="00B36B59">
        <w:rPr>
          <w:rFonts w:eastAsiaTheme="majorEastAsia" w:cs="Arial"/>
          <w:bCs/>
        </w:rPr>
        <w:t xml:space="preserve"> ...</w:t>
      </w:r>
      <w:proofErr w:type="gramEnd"/>
      <w:r w:rsidR="00B36B59">
        <w:rPr>
          <w:rFonts w:eastAsiaTheme="majorEastAsia" w:cs="Arial"/>
          <w:bCs/>
        </w:rPr>
        <w:t>.................................................</w:t>
      </w:r>
      <w:r w:rsidR="0064736C" w:rsidRPr="0064736C">
        <w:rPr>
          <w:rFonts w:eastAsiaTheme="majorEastAsia" w:cs="Arial"/>
          <w:b/>
          <w:bCs/>
        </w:rPr>
        <w:tab/>
        <w:t>16</w:t>
      </w:r>
    </w:p>
    <w:p w:rsidR="0064736C" w:rsidRPr="0064736C" w:rsidRDefault="00F54708" w:rsidP="0064736C">
      <w:pPr>
        <w:rPr>
          <w:rFonts w:eastAsiaTheme="majorEastAsia" w:cs="Arial"/>
          <w:b/>
          <w:bCs/>
        </w:rPr>
      </w:pPr>
      <w:r>
        <w:rPr>
          <w:rFonts w:eastAsiaTheme="majorEastAsia" w:cs="Arial"/>
          <w:bCs/>
        </w:rPr>
        <w:t>12</w:t>
      </w:r>
      <w:r w:rsidR="0064736C" w:rsidRPr="00FE2D98">
        <w:rPr>
          <w:rFonts w:eastAsiaTheme="majorEastAsia" w:cs="Arial"/>
          <w:bCs/>
        </w:rPr>
        <w:tab/>
        <w:t xml:space="preserve">GERENCIAMENTO DE </w:t>
      </w:r>
      <w:proofErr w:type="gramStart"/>
      <w:r w:rsidR="0064736C" w:rsidRPr="00FE2D98">
        <w:rPr>
          <w:rFonts w:eastAsiaTheme="majorEastAsia" w:cs="Arial"/>
          <w:bCs/>
        </w:rPr>
        <w:t>OBRA</w:t>
      </w:r>
      <w:r w:rsidR="00B36B59">
        <w:rPr>
          <w:rFonts w:eastAsiaTheme="majorEastAsia" w:cs="Arial"/>
          <w:bCs/>
        </w:rPr>
        <w:t xml:space="preserve"> ...</w:t>
      </w:r>
      <w:proofErr w:type="gramEnd"/>
      <w:r w:rsidR="00B36B59">
        <w:rPr>
          <w:rFonts w:eastAsiaTheme="majorEastAsia" w:cs="Arial"/>
          <w:bCs/>
        </w:rPr>
        <w:t>......................................................</w:t>
      </w:r>
      <w:r w:rsidR="0064736C" w:rsidRPr="0064736C">
        <w:rPr>
          <w:rFonts w:eastAsiaTheme="majorEastAsia" w:cs="Arial"/>
          <w:b/>
          <w:bCs/>
        </w:rPr>
        <w:tab/>
        <w:t>16</w:t>
      </w:r>
    </w:p>
    <w:p w:rsidR="00B36B59" w:rsidRDefault="00B36B59">
      <w:pPr>
        <w:spacing w:after="200"/>
        <w:ind w:firstLine="0"/>
        <w:jc w:val="left"/>
        <w:rPr>
          <w:rFonts w:eastAsiaTheme="majorEastAsia" w:cs="Arial"/>
          <w:b/>
          <w:bCs/>
        </w:rPr>
      </w:pPr>
      <w:r>
        <w:rPr>
          <w:rFonts w:eastAsiaTheme="majorEastAsia" w:cs="Arial"/>
          <w:b/>
          <w:bCs/>
        </w:rPr>
        <w:br w:type="page"/>
      </w:r>
    </w:p>
    <w:p w:rsidR="00B36B59" w:rsidRPr="00B36B59" w:rsidRDefault="00B36B59" w:rsidP="00B36B59">
      <w:pPr>
        <w:keepNext/>
        <w:spacing w:before="300" w:after="300"/>
        <w:ind w:firstLine="0"/>
        <w:jc w:val="center"/>
        <w:outlineLvl w:val="0"/>
        <w:rPr>
          <w:rFonts w:eastAsia="Times New Roman" w:cs="Arial"/>
          <w:b/>
          <w:sz w:val="32"/>
          <w:szCs w:val="20"/>
          <w:lang w:val="x-none" w:eastAsia="x-none"/>
        </w:rPr>
      </w:pPr>
      <w:bookmarkStart w:id="1" w:name="_Toc480959547"/>
      <w:bookmarkStart w:id="2" w:name="_Toc480963825"/>
      <w:bookmarkStart w:id="3" w:name="_Toc513205606"/>
      <w:r w:rsidRPr="00B36B59">
        <w:rPr>
          <w:rFonts w:ascii="Arial Black" w:eastAsia="Times New Roman" w:hAnsi="Arial Black"/>
          <w:b/>
          <w:sz w:val="32"/>
          <w:szCs w:val="20"/>
          <w:lang w:val="x-none" w:eastAsia="x-none"/>
        </w:rPr>
        <w:lastRenderedPageBreak/>
        <w:t>CADERNO DE ENCARGOS</w:t>
      </w:r>
      <w:bookmarkEnd w:id="1"/>
      <w:bookmarkEnd w:id="2"/>
      <w:bookmarkEnd w:id="3"/>
    </w:p>
    <w:p w:rsidR="00B36B59" w:rsidRPr="00B36B59" w:rsidRDefault="00B36B59" w:rsidP="00B36B59">
      <w:pPr>
        <w:spacing w:before="160" w:after="160" w:line="240" w:lineRule="auto"/>
        <w:ind w:firstLine="0"/>
        <w:jc w:val="center"/>
        <w:rPr>
          <w:rFonts w:eastAsia="Times New Roman" w:cs="Arial"/>
          <w:b/>
          <w:bCs/>
          <w:sz w:val="24"/>
          <w:szCs w:val="24"/>
          <w:lang w:eastAsia="pt-BR"/>
        </w:rPr>
      </w:pPr>
      <w:r w:rsidRPr="00B36B59">
        <w:rPr>
          <w:rFonts w:eastAsia="Times New Roman" w:cs="Arial"/>
          <w:b/>
          <w:bCs/>
          <w:sz w:val="24"/>
          <w:szCs w:val="24"/>
          <w:lang w:eastAsia="pt-BR"/>
        </w:rPr>
        <w:t xml:space="preserve">INSTITUTO FEDERAL DE EDUCAÇÃO, CIÊNCIA E TECNOLOGIA </w:t>
      </w:r>
      <w:proofErr w:type="gramStart"/>
      <w:r w:rsidRPr="00B36B59">
        <w:rPr>
          <w:rFonts w:eastAsia="Times New Roman" w:cs="Arial"/>
          <w:b/>
          <w:bCs/>
          <w:sz w:val="24"/>
          <w:szCs w:val="24"/>
          <w:lang w:eastAsia="pt-BR"/>
        </w:rPr>
        <w:t>FARROUPILHA</w:t>
      </w:r>
      <w:proofErr w:type="gramEnd"/>
    </w:p>
    <w:p w:rsidR="00B36B59" w:rsidRPr="00B36B59" w:rsidRDefault="00B36B59" w:rsidP="00B36B59">
      <w:pPr>
        <w:spacing w:before="160" w:after="160" w:line="240" w:lineRule="auto"/>
        <w:ind w:firstLine="0"/>
        <w:jc w:val="center"/>
        <w:rPr>
          <w:rFonts w:eastAsia="Times New Roman" w:cs="Arial"/>
          <w:b/>
          <w:bCs/>
          <w:sz w:val="24"/>
          <w:szCs w:val="24"/>
          <w:lang w:eastAsia="pt-BR"/>
        </w:rPr>
      </w:pPr>
      <w:r w:rsidRPr="00B36B59">
        <w:rPr>
          <w:rFonts w:eastAsia="Times New Roman" w:cs="Arial"/>
          <w:b/>
          <w:bCs/>
          <w:sz w:val="24"/>
          <w:szCs w:val="24"/>
          <w:lang w:eastAsia="pt-BR"/>
        </w:rPr>
        <w:t xml:space="preserve">CÂMPUS </w:t>
      </w:r>
      <w:r>
        <w:rPr>
          <w:rFonts w:eastAsia="Times New Roman" w:cs="Arial"/>
          <w:b/>
          <w:bCs/>
          <w:sz w:val="24"/>
          <w:szCs w:val="24"/>
          <w:lang w:eastAsia="pt-BR"/>
        </w:rPr>
        <w:t>SANTO AUGUSTO</w:t>
      </w:r>
    </w:p>
    <w:p w:rsidR="00277328" w:rsidRDefault="00B36B59" w:rsidP="00B36B59">
      <w:pPr>
        <w:spacing w:before="160" w:after="160" w:line="240" w:lineRule="auto"/>
        <w:ind w:firstLine="0"/>
        <w:jc w:val="center"/>
        <w:rPr>
          <w:rFonts w:eastAsia="Times New Roman" w:cs="Arial"/>
          <w:b/>
          <w:bCs/>
          <w:sz w:val="24"/>
          <w:szCs w:val="24"/>
          <w:lang w:eastAsia="pt-BR"/>
        </w:rPr>
      </w:pPr>
      <w:r w:rsidRPr="00B36B59">
        <w:rPr>
          <w:rFonts w:eastAsia="Times New Roman" w:cs="Arial"/>
          <w:b/>
          <w:bCs/>
          <w:sz w:val="24"/>
          <w:szCs w:val="24"/>
          <w:lang w:eastAsia="pt-BR"/>
        </w:rPr>
        <w:t>SERVIÇOS DE MANUTENÇÃO E ADAPTAÇÃO DE LABORATÓRIO DE BIOTECNOLOGIA VEGETAL</w:t>
      </w:r>
    </w:p>
    <w:p w:rsidR="002F01E1" w:rsidRDefault="00B36B59" w:rsidP="00B36B59">
      <w:pPr>
        <w:spacing w:before="160" w:after="160" w:line="240" w:lineRule="auto"/>
        <w:ind w:firstLine="0"/>
        <w:jc w:val="center"/>
        <w:rPr>
          <w:rFonts w:cs="Arial"/>
          <w:sz w:val="24"/>
          <w:szCs w:val="24"/>
        </w:rPr>
      </w:pPr>
      <w:r w:rsidRPr="00B36B59">
        <w:rPr>
          <w:rFonts w:cs="Arial"/>
          <w:sz w:val="24"/>
          <w:szCs w:val="24"/>
        </w:rPr>
        <w:t xml:space="preserve">Endereço: </w:t>
      </w:r>
      <w:r w:rsidR="00277328">
        <w:rPr>
          <w:rFonts w:cs="Arial"/>
          <w:sz w:val="24"/>
          <w:szCs w:val="24"/>
        </w:rPr>
        <w:t xml:space="preserve">Rua Fábio João </w:t>
      </w:r>
      <w:proofErr w:type="spellStart"/>
      <w:r w:rsidR="00277328">
        <w:rPr>
          <w:rFonts w:cs="Arial"/>
          <w:sz w:val="24"/>
          <w:szCs w:val="24"/>
        </w:rPr>
        <w:t>Andolhe</w:t>
      </w:r>
      <w:proofErr w:type="spellEnd"/>
      <w:r w:rsidR="00277328">
        <w:rPr>
          <w:rFonts w:cs="Arial"/>
          <w:sz w:val="24"/>
          <w:szCs w:val="24"/>
        </w:rPr>
        <w:t>, n° 1100</w:t>
      </w:r>
      <w:r w:rsidRPr="00B36B59">
        <w:rPr>
          <w:rFonts w:cs="Arial"/>
          <w:sz w:val="24"/>
          <w:szCs w:val="24"/>
        </w:rPr>
        <w:t xml:space="preserve">, </w:t>
      </w:r>
      <w:r w:rsidR="002F01E1">
        <w:rPr>
          <w:rFonts w:cs="Arial"/>
          <w:sz w:val="24"/>
          <w:szCs w:val="24"/>
        </w:rPr>
        <w:t>Bairro Floresta</w:t>
      </w:r>
      <w:r w:rsidRPr="00B36B59">
        <w:rPr>
          <w:rFonts w:cs="Arial"/>
          <w:sz w:val="24"/>
          <w:szCs w:val="24"/>
        </w:rPr>
        <w:t xml:space="preserve"> - CEP 9</w:t>
      </w:r>
      <w:r w:rsidR="002F01E1">
        <w:rPr>
          <w:rFonts w:cs="Arial"/>
          <w:sz w:val="24"/>
          <w:szCs w:val="24"/>
        </w:rPr>
        <w:t>859</w:t>
      </w:r>
      <w:r w:rsidRPr="00B36B59">
        <w:rPr>
          <w:rFonts w:cs="Arial"/>
          <w:sz w:val="24"/>
          <w:szCs w:val="24"/>
        </w:rPr>
        <w:t>0-</w:t>
      </w:r>
      <w:proofErr w:type="gramStart"/>
      <w:r w:rsidRPr="00B36B59">
        <w:rPr>
          <w:rFonts w:cs="Arial"/>
          <w:sz w:val="24"/>
          <w:szCs w:val="24"/>
        </w:rPr>
        <w:t>000</w:t>
      </w:r>
      <w:proofErr w:type="gramEnd"/>
      <w:r w:rsidRPr="00B36B59">
        <w:rPr>
          <w:rFonts w:cs="Arial"/>
          <w:sz w:val="24"/>
          <w:szCs w:val="24"/>
        </w:rPr>
        <w:t xml:space="preserve"> </w:t>
      </w:r>
    </w:p>
    <w:p w:rsidR="00B36B59" w:rsidRPr="00B36B59" w:rsidRDefault="002F01E1" w:rsidP="002F01E1">
      <w:pPr>
        <w:spacing w:before="160" w:after="160" w:line="240" w:lineRule="auto"/>
        <w:ind w:firstLine="0"/>
        <w:jc w:val="center"/>
        <w:rPr>
          <w:rFonts w:cs="Arial"/>
          <w:sz w:val="24"/>
          <w:szCs w:val="24"/>
        </w:rPr>
      </w:pPr>
      <w:r>
        <w:rPr>
          <w:rFonts w:cs="Arial"/>
          <w:sz w:val="24"/>
          <w:szCs w:val="24"/>
        </w:rPr>
        <w:t>–</w:t>
      </w:r>
      <w:r w:rsidR="00B36B59" w:rsidRPr="00B36B59">
        <w:rPr>
          <w:rFonts w:cs="Arial"/>
          <w:sz w:val="24"/>
          <w:szCs w:val="24"/>
        </w:rPr>
        <w:t xml:space="preserve"> </w:t>
      </w:r>
      <w:r>
        <w:rPr>
          <w:rFonts w:cs="Arial"/>
          <w:sz w:val="24"/>
          <w:szCs w:val="24"/>
        </w:rPr>
        <w:t>Santo Augusto</w:t>
      </w:r>
      <w:r w:rsidR="00B36B59" w:rsidRPr="00B36B59">
        <w:rPr>
          <w:rFonts w:cs="Arial"/>
          <w:sz w:val="24"/>
          <w:szCs w:val="24"/>
        </w:rPr>
        <w:t>/RS</w:t>
      </w:r>
    </w:p>
    <w:p w:rsidR="00B36B59" w:rsidRPr="00B36B59" w:rsidRDefault="00B36B59" w:rsidP="00B36B59">
      <w:pPr>
        <w:spacing w:before="160" w:after="160" w:line="240" w:lineRule="auto"/>
        <w:ind w:firstLine="0"/>
        <w:jc w:val="center"/>
        <w:rPr>
          <w:rFonts w:eastAsia="Times New Roman" w:cs="Arial"/>
          <w:b/>
          <w:bCs/>
          <w:sz w:val="24"/>
          <w:szCs w:val="24"/>
          <w:lang w:eastAsia="pt-BR"/>
        </w:rPr>
      </w:pPr>
    </w:p>
    <w:p w:rsidR="00B36B59" w:rsidRPr="00B36B59" w:rsidRDefault="00B36B59" w:rsidP="00B36B59">
      <w:pPr>
        <w:keepNext/>
        <w:numPr>
          <w:ilvl w:val="0"/>
          <w:numId w:val="11"/>
        </w:numPr>
        <w:spacing w:before="160" w:after="160"/>
        <w:outlineLvl w:val="1"/>
        <w:rPr>
          <w:rFonts w:eastAsia="Times New Roman" w:cs="Arial"/>
          <w:b/>
          <w:sz w:val="24"/>
          <w:szCs w:val="24"/>
          <w:lang w:val="x-none" w:eastAsia="x-none"/>
        </w:rPr>
      </w:pPr>
      <w:bookmarkStart w:id="4" w:name="_Toc291660091"/>
      <w:bookmarkStart w:id="5" w:name="_Toc369117136"/>
      <w:bookmarkStart w:id="6" w:name="_Toc480959548"/>
      <w:bookmarkStart w:id="7" w:name="_Toc480963826"/>
      <w:bookmarkStart w:id="8" w:name="_Toc513205607"/>
      <w:r w:rsidRPr="00B36B59">
        <w:rPr>
          <w:rFonts w:eastAsia="Times New Roman" w:cs="Arial"/>
          <w:b/>
          <w:sz w:val="24"/>
          <w:szCs w:val="24"/>
          <w:lang w:val="x-none" w:eastAsia="x-none"/>
        </w:rPr>
        <w:t>FINALIDADE</w:t>
      </w:r>
      <w:bookmarkEnd w:id="4"/>
      <w:bookmarkEnd w:id="5"/>
      <w:bookmarkEnd w:id="6"/>
      <w:bookmarkEnd w:id="7"/>
      <w:bookmarkEnd w:id="8"/>
    </w:p>
    <w:p w:rsidR="00B36B59" w:rsidRPr="00B36B59" w:rsidRDefault="00B36B59" w:rsidP="002F01E1">
      <w:pPr>
        <w:rPr>
          <w:bCs/>
        </w:rPr>
      </w:pPr>
      <w:r w:rsidRPr="00B36B59">
        <w:t>O presente Caderno de Encargos e Especificação Técnica visa estabelecer as condições gerais de execução d</w:t>
      </w:r>
      <w:r w:rsidR="002F01E1">
        <w:t>os</w:t>
      </w:r>
      <w:r w:rsidRPr="00B36B59">
        <w:t xml:space="preserve"> </w:t>
      </w:r>
      <w:r w:rsidR="002F01E1" w:rsidRPr="002F01E1">
        <w:rPr>
          <w:b/>
        </w:rPr>
        <w:t>Serviços De Manutenção E Adaptação De Laboratório De Biotecnologia Vegetal</w:t>
      </w:r>
      <w:r w:rsidR="002F01E1" w:rsidRPr="00B36B59">
        <w:rPr>
          <w:b/>
        </w:rPr>
        <w:t xml:space="preserve"> </w:t>
      </w:r>
      <w:r w:rsidRPr="00B36B59">
        <w:rPr>
          <w:b/>
        </w:rPr>
        <w:t>do C</w:t>
      </w:r>
      <w:r w:rsidR="00D52177">
        <w:rPr>
          <w:b/>
        </w:rPr>
        <w:t>a</w:t>
      </w:r>
      <w:r w:rsidRPr="00B36B59">
        <w:rPr>
          <w:b/>
        </w:rPr>
        <w:t xml:space="preserve">mpus </w:t>
      </w:r>
      <w:r w:rsidR="002F01E1">
        <w:rPr>
          <w:b/>
        </w:rPr>
        <w:t>Santo Augusto</w:t>
      </w:r>
      <w:r w:rsidRPr="00B36B59">
        <w:rPr>
          <w:b/>
        </w:rPr>
        <w:t xml:space="preserve"> </w:t>
      </w:r>
      <w:r w:rsidRPr="00B36B59">
        <w:t xml:space="preserve">do Instituto Federal Farroupilha, com área total construída de </w:t>
      </w:r>
      <w:r w:rsidR="002F01E1">
        <w:t>166</w:t>
      </w:r>
      <w:r w:rsidRPr="00B36B59">
        <w:t>,</w:t>
      </w:r>
      <w:r w:rsidR="002F01E1">
        <w:t>65</w:t>
      </w:r>
      <w:r w:rsidRPr="00B36B59">
        <w:t xml:space="preserve"> m</w:t>
      </w:r>
      <w:r w:rsidRPr="00B36B59">
        <w:rPr>
          <w:vertAlign w:val="superscript"/>
        </w:rPr>
        <w:t>2</w:t>
      </w:r>
      <w:r w:rsidRPr="00B36B59">
        <w:t xml:space="preserve">, situado no </w:t>
      </w:r>
      <w:r w:rsidRPr="00B36B59">
        <w:rPr>
          <w:bCs/>
        </w:rPr>
        <w:t xml:space="preserve">Endereço: </w:t>
      </w:r>
      <w:r w:rsidR="002F01E1" w:rsidRPr="002F01E1">
        <w:rPr>
          <w:bCs/>
        </w:rPr>
        <w:t xml:space="preserve">Rua Fábio João </w:t>
      </w:r>
      <w:proofErr w:type="spellStart"/>
      <w:r w:rsidR="002F01E1" w:rsidRPr="002F01E1">
        <w:rPr>
          <w:bCs/>
        </w:rPr>
        <w:t>Andolhe</w:t>
      </w:r>
      <w:proofErr w:type="spellEnd"/>
      <w:r w:rsidR="002F01E1" w:rsidRPr="002F01E1">
        <w:rPr>
          <w:bCs/>
        </w:rPr>
        <w:t>, n° 1100, B</w:t>
      </w:r>
      <w:r w:rsidR="002F01E1">
        <w:rPr>
          <w:bCs/>
        </w:rPr>
        <w:t xml:space="preserve">airro Floresta - CEP 98590-000 – </w:t>
      </w:r>
      <w:r w:rsidR="002F01E1" w:rsidRPr="002F01E1">
        <w:rPr>
          <w:bCs/>
        </w:rPr>
        <w:t>Santo Augusto/RS</w:t>
      </w:r>
      <w:r w:rsidRPr="00B36B59">
        <w:t>.</w:t>
      </w:r>
    </w:p>
    <w:p w:rsidR="00C70DD1" w:rsidRDefault="00C70DD1" w:rsidP="00B36B59">
      <w:r w:rsidRPr="00C70DD1">
        <w:t xml:space="preserve">Tendo em vista a implantação do Laboratório de Biotecnologia Vegetal no antigo prédio da </w:t>
      </w:r>
      <w:proofErr w:type="spellStart"/>
      <w:r w:rsidRPr="00C70DD1">
        <w:t>Fundaturvo</w:t>
      </w:r>
      <w:proofErr w:type="spellEnd"/>
      <w:r w:rsidRPr="00C70DD1">
        <w:t xml:space="preserve">, localizado dentro do </w:t>
      </w:r>
      <w:proofErr w:type="spellStart"/>
      <w:proofErr w:type="gramStart"/>
      <w:r w:rsidRPr="00C70DD1">
        <w:t>IFFar</w:t>
      </w:r>
      <w:proofErr w:type="spellEnd"/>
      <w:proofErr w:type="gramEnd"/>
      <w:r w:rsidRPr="00C70DD1">
        <w:t xml:space="preserve"> Campus Santo Augusto, faz-se necessária a contratação de empresa especializada para a realização </w:t>
      </w:r>
      <w:r w:rsidR="0086093B">
        <w:t>serviços de manutenção e adaptação</w:t>
      </w:r>
      <w:r w:rsidRPr="00C70DD1">
        <w:t xml:space="preserve"> do referido prédio, adequando as suas instalações para o novo laboratório</w:t>
      </w:r>
      <w:r>
        <w:t>.</w:t>
      </w:r>
    </w:p>
    <w:p w:rsidR="00D52177" w:rsidRDefault="00B673A9" w:rsidP="00D52177">
      <w:r w:rsidRPr="00B673A9">
        <w:t xml:space="preserve">Para </w:t>
      </w:r>
      <w:r>
        <w:t>tanto, o projeto prevê a troca de algumas aberturas de lugar, substituição de esquadrias,</w:t>
      </w:r>
      <w:r w:rsidR="00312810">
        <w:t xml:space="preserve"> retirada de pontos de água em um sanitário e instalação </w:t>
      </w:r>
      <w:r w:rsidR="00D52177">
        <w:t xml:space="preserve">completa </w:t>
      </w:r>
      <w:r w:rsidR="00312810">
        <w:t>de outro sanitário,</w:t>
      </w:r>
      <w:r w:rsidR="00D52177">
        <w:t xml:space="preserve"> </w:t>
      </w:r>
      <w:r w:rsidR="00CC2DA6">
        <w:t xml:space="preserve">adequação das instalações </w:t>
      </w:r>
      <w:proofErr w:type="spellStart"/>
      <w:r w:rsidR="00CC2DA6">
        <w:t>hidrossanitárias</w:t>
      </w:r>
      <w:proofErr w:type="spellEnd"/>
      <w:r w:rsidR="00D52177">
        <w:t>,</w:t>
      </w:r>
      <w:r w:rsidR="00312810">
        <w:t xml:space="preserve"> </w:t>
      </w:r>
      <w:r w:rsidR="00D52177">
        <w:t xml:space="preserve">adequações das instalações elétricas, </w:t>
      </w:r>
      <w:r w:rsidR="00312810">
        <w:t>instalação de bancadas de granito</w:t>
      </w:r>
      <w:r w:rsidR="00D52177">
        <w:t>, pintura externa e interna, troca o beiral de forro de PVC.</w:t>
      </w:r>
      <w:r>
        <w:t xml:space="preserve"> </w:t>
      </w:r>
    </w:p>
    <w:p w:rsidR="00B36B59" w:rsidRPr="00B36B59" w:rsidRDefault="00B36B59" w:rsidP="00D52177">
      <w:pPr>
        <w:rPr>
          <w:rFonts w:eastAsia="Times New Roman" w:cs="Arial"/>
          <w:b/>
          <w:sz w:val="24"/>
          <w:szCs w:val="24"/>
          <w:lang w:val="x-none" w:eastAsia="x-none"/>
        </w:rPr>
      </w:pPr>
      <w:r w:rsidRPr="00B673A9">
        <w:rPr>
          <w:rFonts w:eastAsia="Times New Roman" w:cs="Arial"/>
          <w:b/>
          <w:sz w:val="24"/>
          <w:szCs w:val="24"/>
          <w:lang w:val="x-none" w:eastAsia="x-none"/>
        </w:rPr>
        <w:br w:type="page"/>
      </w:r>
      <w:bookmarkStart w:id="9" w:name="_Toc291660092"/>
      <w:bookmarkStart w:id="10" w:name="_Toc369117137"/>
      <w:bookmarkStart w:id="11" w:name="_Toc480959549"/>
      <w:bookmarkStart w:id="12" w:name="_Toc480963827"/>
      <w:bookmarkStart w:id="13" w:name="_Toc513205608"/>
      <w:r w:rsidRPr="00B36B59">
        <w:rPr>
          <w:rFonts w:eastAsia="Times New Roman" w:cs="Arial"/>
          <w:b/>
          <w:sz w:val="24"/>
          <w:szCs w:val="24"/>
          <w:lang w:val="x-none" w:eastAsia="x-none"/>
        </w:rPr>
        <w:lastRenderedPageBreak/>
        <w:t>GENERALIDADES</w:t>
      </w:r>
      <w:bookmarkEnd w:id="9"/>
      <w:bookmarkEnd w:id="10"/>
      <w:bookmarkEnd w:id="11"/>
      <w:bookmarkEnd w:id="12"/>
      <w:bookmarkEnd w:id="13"/>
    </w:p>
    <w:p w:rsidR="00B36B59" w:rsidRPr="00B36B59" w:rsidRDefault="00B36B59" w:rsidP="00B36B59">
      <w:pPr>
        <w:numPr>
          <w:ilvl w:val="0"/>
          <w:numId w:val="1"/>
        </w:numPr>
        <w:tabs>
          <w:tab w:val="left" w:pos="851"/>
        </w:tabs>
        <w:spacing w:before="160" w:after="160"/>
        <w:ind w:left="851" w:hanging="284"/>
        <w:rPr>
          <w:rFonts w:cs="Arial"/>
          <w:szCs w:val="24"/>
        </w:rPr>
      </w:pPr>
      <w:r w:rsidRPr="00B36B59">
        <w:rPr>
          <w:rFonts w:cs="Arial"/>
          <w:szCs w:val="24"/>
        </w:rPr>
        <w:t>Deverá ser obedecida a seguinte documentação técnica:</w:t>
      </w:r>
    </w:p>
    <w:p w:rsidR="00B36B59" w:rsidRPr="00B36B59" w:rsidRDefault="00B36B59" w:rsidP="00B36B59">
      <w:pPr>
        <w:numPr>
          <w:ilvl w:val="0"/>
          <w:numId w:val="2"/>
        </w:numPr>
        <w:tabs>
          <w:tab w:val="left" w:pos="1276"/>
        </w:tabs>
        <w:spacing w:before="120" w:after="0"/>
        <w:ind w:left="1135" w:hanging="284"/>
        <w:contextualSpacing/>
        <w:rPr>
          <w:rFonts w:cs="Arial"/>
          <w:szCs w:val="24"/>
        </w:rPr>
      </w:pPr>
      <w:r w:rsidRPr="00B36B59">
        <w:rPr>
          <w:rFonts w:cs="Arial"/>
          <w:szCs w:val="24"/>
        </w:rPr>
        <w:t>Caderno de Encargos;</w:t>
      </w:r>
    </w:p>
    <w:p w:rsidR="00B36B59" w:rsidRPr="00B36B59" w:rsidRDefault="00B36B59" w:rsidP="00B36B59">
      <w:pPr>
        <w:numPr>
          <w:ilvl w:val="0"/>
          <w:numId w:val="2"/>
        </w:numPr>
        <w:tabs>
          <w:tab w:val="left" w:pos="1276"/>
        </w:tabs>
        <w:spacing w:before="120" w:after="0"/>
        <w:ind w:left="1135" w:hanging="284"/>
        <w:contextualSpacing/>
        <w:rPr>
          <w:rFonts w:cs="Arial"/>
          <w:szCs w:val="24"/>
        </w:rPr>
      </w:pPr>
      <w:r w:rsidRPr="00B36B59">
        <w:rPr>
          <w:rFonts w:cs="Arial"/>
          <w:szCs w:val="24"/>
        </w:rPr>
        <w:t>Orçamento e Cronograma Físico-Financeiro;</w:t>
      </w:r>
    </w:p>
    <w:p w:rsidR="00B36B59" w:rsidRPr="00B36B59" w:rsidRDefault="00B36B59" w:rsidP="00B36B59">
      <w:pPr>
        <w:numPr>
          <w:ilvl w:val="0"/>
          <w:numId w:val="2"/>
        </w:numPr>
        <w:tabs>
          <w:tab w:val="left" w:pos="1276"/>
        </w:tabs>
        <w:spacing w:before="120" w:after="0"/>
        <w:ind w:left="1135" w:hanging="284"/>
        <w:contextualSpacing/>
        <w:rPr>
          <w:rFonts w:cs="Arial"/>
          <w:szCs w:val="24"/>
        </w:rPr>
      </w:pPr>
      <w:r w:rsidRPr="00B36B59">
        <w:rPr>
          <w:rFonts w:cs="Arial"/>
          <w:szCs w:val="24"/>
        </w:rPr>
        <w:t>Projetos Executivos;</w:t>
      </w:r>
    </w:p>
    <w:p w:rsidR="00B36B59" w:rsidRPr="00B36B59" w:rsidRDefault="00B36B59" w:rsidP="00B36B59">
      <w:pPr>
        <w:numPr>
          <w:ilvl w:val="0"/>
          <w:numId w:val="2"/>
        </w:numPr>
        <w:tabs>
          <w:tab w:val="left" w:pos="1276"/>
        </w:tabs>
        <w:spacing w:before="120" w:after="0"/>
        <w:ind w:left="1135" w:hanging="284"/>
        <w:contextualSpacing/>
        <w:rPr>
          <w:rFonts w:cs="Arial"/>
          <w:szCs w:val="24"/>
        </w:rPr>
      </w:pPr>
      <w:r w:rsidRPr="00B36B59">
        <w:rPr>
          <w:rFonts w:cs="Arial"/>
          <w:szCs w:val="24"/>
        </w:rPr>
        <w:t>Normas da ABNT;</w:t>
      </w:r>
    </w:p>
    <w:p w:rsidR="00B36B59" w:rsidRPr="00B36B59" w:rsidRDefault="00B36B59" w:rsidP="00B36B59">
      <w:pPr>
        <w:numPr>
          <w:ilvl w:val="0"/>
          <w:numId w:val="2"/>
        </w:numPr>
        <w:tabs>
          <w:tab w:val="left" w:pos="1276"/>
        </w:tabs>
        <w:spacing w:before="120" w:after="0"/>
        <w:ind w:left="1135" w:hanging="284"/>
        <w:contextualSpacing/>
        <w:rPr>
          <w:rFonts w:cs="Arial"/>
          <w:szCs w:val="24"/>
        </w:rPr>
      </w:pPr>
      <w:r w:rsidRPr="00B36B59">
        <w:rPr>
          <w:rFonts w:cs="Arial"/>
          <w:szCs w:val="24"/>
        </w:rPr>
        <w:t>Normas do Estado do Rio Grande do Sul;</w:t>
      </w:r>
    </w:p>
    <w:p w:rsidR="00B36B59" w:rsidRPr="00B36B59" w:rsidRDefault="00B36B59" w:rsidP="00B36B59">
      <w:pPr>
        <w:numPr>
          <w:ilvl w:val="0"/>
          <w:numId w:val="2"/>
        </w:numPr>
        <w:tabs>
          <w:tab w:val="left" w:pos="1276"/>
        </w:tabs>
        <w:spacing w:before="120" w:after="0"/>
        <w:ind w:left="1135" w:hanging="284"/>
        <w:contextualSpacing/>
        <w:rPr>
          <w:rFonts w:cs="Arial"/>
          <w:szCs w:val="24"/>
        </w:rPr>
      </w:pPr>
      <w:r w:rsidRPr="00B36B59">
        <w:rPr>
          <w:rFonts w:cs="Arial"/>
          <w:szCs w:val="24"/>
        </w:rPr>
        <w:t>Normas, Leis e Código de Posturas Municipais.</w:t>
      </w:r>
    </w:p>
    <w:p w:rsidR="00B36B59" w:rsidRPr="00B36B59" w:rsidRDefault="00B36B59" w:rsidP="00B36B59">
      <w:pPr>
        <w:numPr>
          <w:ilvl w:val="0"/>
          <w:numId w:val="1"/>
        </w:numPr>
        <w:tabs>
          <w:tab w:val="left" w:pos="851"/>
        </w:tabs>
        <w:spacing w:before="160" w:after="160"/>
        <w:ind w:left="851" w:hanging="284"/>
        <w:rPr>
          <w:rFonts w:cs="Arial"/>
          <w:szCs w:val="24"/>
        </w:rPr>
      </w:pPr>
      <w:r w:rsidRPr="00B36B59">
        <w:rPr>
          <w:rFonts w:cs="Arial"/>
          <w:szCs w:val="24"/>
        </w:rPr>
        <w:t>Em caso de divergência entre planilha orçamentária e projetos deverá ser consultada a fiscalização, preferencialmente seguindo o projeto.</w:t>
      </w:r>
    </w:p>
    <w:p w:rsidR="00B36B59" w:rsidRPr="00B36B59" w:rsidRDefault="00B36B59" w:rsidP="00B36B59">
      <w:pPr>
        <w:numPr>
          <w:ilvl w:val="0"/>
          <w:numId w:val="1"/>
        </w:numPr>
        <w:tabs>
          <w:tab w:val="left" w:pos="851"/>
        </w:tabs>
        <w:spacing w:before="160" w:after="160"/>
        <w:ind w:left="851" w:hanging="284"/>
        <w:rPr>
          <w:rFonts w:cs="Arial"/>
          <w:szCs w:val="24"/>
        </w:rPr>
      </w:pPr>
      <w:r w:rsidRPr="00B36B59">
        <w:rPr>
          <w:rFonts w:cs="Arial"/>
          <w:szCs w:val="24"/>
        </w:rPr>
        <w:t>Durante a execução dos serviços, a Empresa deverá tomar todas as precauções, quanto aos andaimes, tapumes, etc., com a finalidade de garantir uma perfeita segurança ao trânsito de pessoas junto à obra. Para tanto deverá manter uma sinalização adequada.</w:t>
      </w:r>
    </w:p>
    <w:p w:rsidR="00B36B59" w:rsidRPr="00B36B59" w:rsidRDefault="00B36B59" w:rsidP="00B36B59">
      <w:pPr>
        <w:numPr>
          <w:ilvl w:val="0"/>
          <w:numId w:val="1"/>
        </w:numPr>
        <w:tabs>
          <w:tab w:val="left" w:pos="851"/>
        </w:tabs>
        <w:spacing w:before="160" w:after="160"/>
        <w:ind w:left="851" w:hanging="284"/>
        <w:rPr>
          <w:rFonts w:cs="Arial"/>
          <w:szCs w:val="24"/>
        </w:rPr>
      </w:pPr>
      <w:r w:rsidRPr="00B36B59">
        <w:rPr>
          <w:rFonts w:cs="Arial"/>
          <w:szCs w:val="24"/>
        </w:rPr>
        <w:t>Todos os materiais, mão de obra e equipamentos necessários para a execução da obra deverão ser fornecidos pela CONTRATADA.</w:t>
      </w:r>
    </w:p>
    <w:p w:rsidR="00B36B59" w:rsidRPr="00B36B59" w:rsidRDefault="00B36B59" w:rsidP="00B36B59">
      <w:pPr>
        <w:numPr>
          <w:ilvl w:val="0"/>
          <w:numId w:val="1"/>
        </w:numPr>
        <w:tabs>
          <w:tab w:val="left" w:pos="851"/>
        </w:tabs>
        <w:spacing w:before="160" w:after="160"/>
        <w:ind w:left="851" w:hanging="284"/>
        <w:rPr>
          <w:rFonts w:cs="Arial"/>
          <w:szCs w:val="24"/>
        </w:rPr>
      </w:pPr>
      <w:r w:rsidRPr="00B36B59">
        <w:rPr>
          <w:rFonts w:cs="Arial"/>
          <w:szCs w:val="24"/>
        </w:rPr>
        <w:t xml:space="preserve">A CONTRATADA deverá apresentar à FISCALIZAÇÃO, junto com a primeira fatura, a ART (Anotação de Responsabilidade Técnica) referente </w:t>
      </w:r>
      <w:proofErr w:type="gramStart"/>
      <w:r w:rsidRPr="00B36B59">
        <w:rPr>
          <w:rFonts w:cs="Arial"/>
          <w:szCs w:val="24"/>
        </w:rPr>
        <w:t>a</w:t>
      </w:r>
      <w:proofErr w:type="gramEnd"/>
      <w:r w:rsidRPr="00B36B59">
        <w:rPr>
          <w:rFonts w:cs="Arial"/>
          <w:szCs w:val="24"/>
        </w:rPr>
        <w:t xml:space="preserve"> execução da obra.</w:t>
      </w:r>
    </w:p>
    <w:p w:rsidR="00B36B59" w:rsidRPr="00B36B59" w:rsidRDefault="00B36B59" w:rsidP="00B36B59">
      <w:pPr>
        <w:numPr>
          <w:ilvl w:val="0"/>
          <w:numId w:val="1"/>
        </w:numPr>
        <w:tabs>
          <w:tab w:val="left" w:pos="851"/>
        </w:tabs>
        <w:spacing w:before="160" w:after="160"/>
        <w:ind w:left="851" w:hanging="284"/>
        <w:rPr>
          <w:rFonts w:cs="Arial"/>
          <w:szCs w:val="24"/>
        </w:rPr>
      </w:pPr>
      <w:r w:rsidRPr="00B36B59">
        <w:rPr>
          <w:rFonts w:cs="Arial"/>
          <w:szCs w:val="24"/>
        </w:rPr>
        <w:t>Conforme o Art. 75 da Lei 8.666 de 21 de junho de 1993, salvo disposições em contrárias constantes do edital, do convite ou de ato normativo, os ensaios, testes e demais provas exigidos por normas técnicas oficiais para a boa execução do objeto do contrato correm por conta do contratado.</w:t>
      </w:r>
    </w:p>
    <w:p w:rsidR="00B36B59" w:rsidRPr="00B36B59" w:rsidRDefault="00B36B59" w:rsidP="00B36B59">
      <w:pPr>
        <w:numPr>
          <w:ilvl w:val="0"/>
          <w:numId w:val="1"/>
        </w:numPr>
        <w:tabs>
          <w:tab w:val="left" w:pos="851"/>
        </w:tabs>
        <w:spacing w:before="160" w:after="160"/>
        <w:ind w:left="851" w:hanging="284"/>
        <w:rPr>
          <w:rFonts w:cs="Arial"/>
          <w:szCs w:val="24"/>
        </w:rPr>
      </w:pPr>
      <w:r w:rsidRPr="00B36B59">
        <w:rPr>
          <w:rFonts w:cs="Arial"/>
          <w:szCs w:val="24"/>
        </w:rPr>
        <w:t>A subcontratação será permitida até o limite de 30% do total licitado, cabe a FISCALIZAÇÃO estabelecer quais serviços poderão ser terceirizados.  Os subcontratados, quando empresas, deverão apresentar a mesma documentação exigida da CONTRATADA. Quando se tratar de profissional autônomo, este deverá apresentar documentação que comprove a legalização de suas atividades, tais como: ISSQN, carnê de recolhimento do INSS, etc.</w:t>
      </w:r>
    </w:p>
    <w:p w:rsidR="00B36B59" w:rsidRPr="00B36B59" w:rsidRDefault="00B36B59" w:rsidP="00B36B59">
      <w:pPr>
        <w:numPr>
          <w:ilvl w:val="0"/>
          <w:numId w:val="1"/>
        </w:numPr>
        <w:tabs>
          <w:tab w:val="left" w:pos="851"/>
        </w:tabs>
        <w:spacing w:before="160" w:after="160"/>
        <w:ind w:left="851" w:hanging="284"/>
        <w:rPr>
          <w:rFonts w:cs="Arial"/>
          <w:szCs w:val="24"/>
        </w:rPr>
      </w:pPr>
      <w:r w:rsidRPr="00B36B59">
        <w:rPr>
          <w:rFonts w:cs="Arial"/>
          <w:szCs w:val="24"/>
        </w:rPr>
        <w:t xml:space="preserve">A CONTRATADA deverá prestar toda a assistência técnica e administrativa; mantendo na obra um </w:t>
      </w:r>
      <w:r w:rsidRPr="00B36B59">
        <w:rPr>
          <w:rFonts w:cs="Arial"/>
          <w:b/>
          <w:szCs w:val="24"/>
        </w:rPr>
        <w:t>Mestre Geral com experiência mínima de dois anos</w:t>
      </w:r>
      <w:r w:rsidRPr="00B36B59">
        <w:rPr>
          <w:rFonts w:cs="Arial"/>
          <w:szCs w:val="24"/>
        </w:rPr>
        <w:t xml:space="preserve">, comprovada pela carteira de trabalho, o qual não deverá se afastar do local de trabalho durante o horário normal de serviço. Além disso, deverá ser representada por um técnico, Engenheiro Civil ou Arquiteto. Também deverá ser apresentado o Técnico de Segurança do Trabalho que fará o acompanhamento da obra, sendo que o mesmo deverá apresentar cópia do registro no órgão competente e comprovar experiência </w:t>
      </w:r>
      <w:r w:rsidRPr="00B36B59">
        <w:rPr>
          <w:rFonts w:cs="Arial"/>
          <w:b/>
          <w:szCs w:val="24"/>
        </w:rPr>
        <w:t>mínima de 01 ano</w:t>
      </w:r>
      <w:r w:rsidRPr="00B36B59">
        <w:rPr>
          <w:rFonts w:cs="Arial"/>
          <w:szCs w:val="24"/>
        </w:rPr>
        <w:t xml:space="preserve"> em serviços similares.</w:t>
      </w:r>
    </w:p>
    <w:p w:rsidR="00B36B59" w:rsidRPr="00B36B59" w:rsidRDefault="00B36B59" w:rsidP="00B36B59">
      <w:pPr>
        <w:numPr>
          <w:ilvl w:val="0"/>
          <w:numId w:val="1"/>
        </w:numPr>
        <w:tabs>
          <w:tab w:val="left" w:pos="851"/>
        </w:tabs>
        <w:spacing w:before="160" w:after="160"/>
        <w:ind w:left="851" w:hanging="284"/>
        <w:rPr>
          <w:rFonts w:cs="Arial"/>
          <w:szCs w:val="24"/>
        </w:rPr>
      </w:pPr>
      <w:r w:rsidRPr="00B36B59">
        <w:rPr>
          <w:rFonts w:cs="Arial"/>
          <w:szCs w:val="24"/>
        </w:rPr>
        <w:lastRenderedPageBreak/>
        <w:t>A CONTRATADA deverá comunicar e passar as informações necessárias à Delegacia Regional do Trabalho, antes do início das atividades; deverá também providenciar e fiscalizar o uso de todos os equipamentos de segurança necessários ao andamento da obra, bem como elaborar e cumprir o PCMAT e PCMSO, quando a legislação assim exigir, ou seja, atender plenamente as recomendações da NR 18.</w:t>
      </w:r>
    </w:p>
    <w:p w:rsidR="00B36B59" w:rsidRPr="00B36B59" w:rsidRDefault="00B36B59" w:rsidP="00B36B59">
      <w:pPr>
        <w:numPr>
          <w:ilvl w:val="0"/>
          <w:numId w:val="1"/>
        </w:numPr>
        <w:tabs>
          <w:tab w:val="left" w:pos="851"/>
        </w:tabs>
        <w:spacing w:before="160" w:after="160"/>
        <w:ind w:left="851" w:hanging="284"/>
        <w:rPr>
          <w:rFonts w:cs="Arial"/>
          <w:szCs w:val="24"/>
        </w:rPr>
      </w:pPr>
      <w:r w:rsidRPr="00B36B59">
        <w:rPr>
          <w:rFonts w:cs="Arial"/>
          <w:szCs w:val="24"/>
        </w:rPr>
        <w:t xml:space="preserve">A CONTRATADA deverá </w:t>
      </w:r>
      <w:r w:rsidRPr="00B36B59">
        <w:rPr>
          <w:rFonts w:cs="Arial"/>
          <w:b/>
          <w:szCs w:val="24"/>
        </w:rPr>
        <w:t>providenciar e fiscalizar o uso de todos os equipamentos de segurança necessários ao andamento da obra, atendendo as recomendações da NR 18</w:t>
      </w:r>
      <w:r w:rsidRPr="00B36B59">
        <w:rPr>
          <w:rFonts w:cs="Arial"/>
          <w:szCs w:val="24"/>
        </w:rPr>
        <w:t>.</w:t>
      </w:r>
    </w:p>
    <w:p w:rsidR="00B36B59" w:rsidRPr="00B36B59" w:rsidRDefault="00B36B59" w:rsidP="00B36B59">
      <w:pPr>
        <w:numPr>
          <w:ilvl w:val="0"/>
          <w:numId w:val="1"/>
        </w:numPr>
        <w:tabs>
          <w:tab w:val="left" w:pos="851"/>
        </w:tabs>
        <w:spacing w:before="160" w:after="160"/>
        <w:ind w:left="851" w:hanging="284"/>
        <w:rPr>
          <w:rFonts w:cs="Arial"/>
          <w:szCs w:val="24"/>
        </w:rPr>
      </w:pPr>
      <w:r w:rsidRPr="00B36B59">
        <w:rPr>
          <w:rFonts w:cs="Arial"/>
          <w:szCs w:val="24"/>
        </w:rPr>
        <w:t>A CONTRATADA, além dos equipamentos normais de segurança para seus funcionários, deverá manter a disposição no escritório da obra, capacetes para a FISCALIZAÇÃO e eventuais visitantes.</w:t>
      </w:r>
    </w:p>
    <w:p w:rsidR="00B36B59" w:rsidRPr="00B36B59" w:rsidRDefault="00B36B59" w:rsidP="00B36B59">
      <w:pPr>
        <w:numPr>
          <w:ilvl w:val="0"/>
          <w:numId w:val="1"/>
        </w:numPr>
        <w:tabs>
          <w:tab w:val="left" w:pos="851"/>
        </w:tabs>
        <w:spacing w:before="160" w:after="160"/>
        <w:ind w:left="851" w:hanging="284"/>
        <w:rPr>
          <w:rFonts w:cs="Arial"/>
          <w:szCs w:val="24"/>
        </w:rPr>
      </w:pPr>
      <w:r w:rsidRPr="00B36B59">
        <w:rPr>
          <w:rFonts w:cs="Arial"/>
          <w:szCs w:val="24"/>
        </w:rPr>
        <w:t>A CONTRATADA deverá manter limpo o canteiro de obras fazendo a remoção periódica do lixo e entulhos da obra para um local que não venha causar transtornos no decorrer da obra. Na entrega da obra a mesma deverá estar perfeitamente limpa assim como a região do canteiro da obra.</w:t>
      </w:r>
    </w:p>
    <w:p w:rsidR="00B36B59" w:rsidRPr="00B36B59" w:rsidRDefault="00B36B59" w:rsidP="00B36B59">
      <w:pPr>
        <w:numPr>
          <w:ilvl w:val="0"/>
          <w:numId w:val="1"/>
        </w:numPr>
        <w:tabs>
          <w:tab w:val="left" w:pos="851"/>
        </w:tabs>
        <w:spacing w:before="160" w:after="160"/>
        <w:ind w:left="851" w:hanging="284"/>
        <w:rPr>
          <w:rFonts w:cs="Arial"/>
          <w:szCs w:val="24"/>
        </w:rPr>
      </w:pPr>
      <w:r w:rsidRPr="00B36B59">
        <w:rPr>
          <w:rFonts w:cs="Arial"/>
          <w:szCs w:val="24"/>
        </w:rPr>
        <w:t>Todo o transporte de material ou pessoal, que se fizer necessário para a execução da obra, ficará a cargo da CONTRATADA.</w:t>
      </w:r>
    </w:p>
    <w:p w:rsidR="00B36B59" w:rsidRPr="00B36B59" w:rsidRDefault="00B36B59" w:rsidP="00B36B59">
      <w:pPr>
        <w:numPr>
          <w:ilvl w:val="0"/>
          <w:numId w:val="1"/>
        </w:numPr>
        <w:tabs>
          <w:tab w:val="left" w:pos="851"/>
        </w:tabs>
        <w:spacing w:before="160" w:after="160"/>
        <w:ind w:left="851" w:hanging="284"/>
        <w:rPr>
          <w:rFonts w:cs="Arial"/>
          <w:szCs w:val="24"/>
        </w:rPr>
      </w:pPr>
      <w:r w:rsidRPr="00B36B59">
        <w:rPr>
          <w:rFonts w:cs="Arial"/>
          <w:szCs w:val="24"/>
        </w:rPr>
        <w:t xml:space="preserve">A CONTRATADA deverá elaborar o </w:t>
      </w:r>
      <w:r w:rsidRPr="00B36B59">
        <w:rPr>
          <w:rFonts w:cs="Arial"/>
          <w:i/>
          <w:szCs w:val="24"/>
        </w:rPr>
        <w:t xml:space="preserve">“as </w:t>
      </w:r>
      <w:proofErr w:type="spellStart"/>
      <w:r w:rsidRPr="00B36B59">
        <w:rPr>
          <w:rFonts w:cs="Arial"/>
          <w:i/>
          <w:szCs w:val="24"/>
        </w:rPr>
        <w:t>built</w:t>
      </w:r>
      <w:proofErr w:type="spellEnd"/>
      <w:r w:rsidRPr="00B36B59">
        <w:rPr>
          <w:rFonts w:cs="Arial"/>
          <w:i/>
          <w:szCs w:val="24"/>
        </w:rPr>
        <w:t>”</w:t>
      </w:r>
      <w:r w:rsidRPr="00B36B59">
        <w:rPr>
          <w:rFonts w:cs="Arial"/>
          <w:szCs w:val="24"/>
        </w:rPr>
        <w:t xml:space="preserve"> (como construído) ao longo da execução dos serviços e entregá-lo no final da obra em meio digital. A liberação da última fatura ficará condicionada a apresentação dos referidos projetos como construído.</w:t>
      </w:r>
    </w:p>
    <w:p w:rsidR="00B36B59" w:rsidRPr="00B36B59" w:rsidRDefault="00B36B59" w:rsidP="00B36B59">
      <w:pPr>
        <w:numPr>
          <w:ilvl w:val="0"/>
          <w:numId w:val="1"/>
        </w:numPr>
        <w:tabs>
          <w:tab w:val="left" w:pos="851"/>
        </w:tabs>
        <w:spacing w:before="160" w:after="160"/>
        <w:ind w:left="851" w:hanging="284"/>
        <w:rPr>
          <w:rFonts w:cs="Arial"/>
          <w:szCs w:val="24"/>
        </w:rPr>
      </w:pPr>
      <w:r w:rsidRPr="00B36B59">
        <w:rPr>
          <w:rFonts w:cs="Arial"/>
          <w:szCs w:val="24"/>
        </w:rPr>
        <w:t>São de responsabilidade da CONTRATADA os danos causados diretamente à Administração ou a terceiros, decorrentes de sua culpa ou dolo na execução do contrato. O acompanhamento e a fiscalização do contrato pela Administração não excluem ou reduzem essa responsabilidade. A CONTRATADA deve facilitar a fiscalização, permitir amplo acesso ao objeto em execução e atender prontamente às solicitações da Administração.</w:t>
      </w:r>
    </w:p>
    <w:p w:rsidR="00B36B59" w:rsidRPr="00B36B59" w:rsidRDefault="00B36B59" w:rsidP="00B36B59">
      <w:pPr>
        <w:numPr>
          <w:ilvl w:val="0"/>
          <w:numId w:val="1"/>
        </w:numPr>
        <w:tabs>
          <w:tab w:val="left" w:pos="851"/>
        </w:tabs>
        <w:spacing w:before="160" w:after="160"/>
        <w:ind w:left="851" w:hanging="284"/>
        <w:rPr>
          <w:rFonts w:cs="Arial"/>
          <w:szCs w:val="24"/>
        </w:rPr>
      </w:pPr>
      <w:r w:rsidRPr="00B36B59">
        <w:rPr>
          <w:rFonts w:cs="Arial"/>
          <w:szCs w:val="24"/>
        </w:rPr>
        <w:t>A CONTRATADA deverá manter na obra o “Diário de Obras ou Diário de Ocorrências” para as anotações diárias, sendo assinado pelo Responsável Técnico da empresa e pelo Engenheiro Fiscal.</w:t>
      </w:r>
    </w:p>
    <w:p w:rsidR="00B36B59" w:rsidRPr="00B36B59" w:rsidRDefault="00B36B59" w:rsidP="00B36B59">
      <w:pPr>
        <w:numPr>
          <w:ilvl w:val="0"/>
          <w:numId w:val="1"/>
        </w:numPr>
        <w:tabs>
          <w:tab w:val="left" w:pos="851"/>
        </w:tabs>
        <w:spacing w:before="160" w:after="160"/>
        <w:ind w:left="851" w:hanging="284"/>
        <w:rPr>
          <w:rFonts w:cs="Arial"/>
          <w:szCs w:val="24"/>
        </w:rPr>
      </w:pPr>
      <w:r w:rsidRPr="00B36B59">
        <w:rPr>
          <w:rFonts w:cs="Arial"/>
          <w:szCs w:val="24"/>
        </w:rPr>
        <w:t xml:space="preserve">Todo e qualquer dano aos prédios e patrimônio do </w:t>
      </w:r>
      <w:proofErr w:type="spellStart"/>
      <w:proofErr w:type="gramStart"/>
      <w:r w:rsidRPr="00B36B59">
        <w:rPr>
          <w:rFonts w:cs="Arial"/>
          <w:szCs w:val="24"/>
        </w:rPr>
        <w:t>IFFar</w:t>
      </w:r>
      <w:proofErr w:type="spellEnd"/>
      <w:proofErr w:type="gramEnd"/>
      <w:r w:rsidRPr="00B36B59">
        <w:rPr>
          <w:rFonts w:cs="Arial"/>
          <w:szCs w:val="24"/>
        </w:rPr>
        <w:t>, causado em virtude dos serviços executados, será de inteira responsabilidade da CONTRATADA, devendo esta providenciar sua recuperação e/ou reposição.</w:t>
      </w:r>
    </w:p>
    <w:p w:rsidR="00B36B59" w:rsidRPr="00B36B59" w:rsidRDefault="00B36B59" w:rsidP="00B36B59">
      <w:pPr>
        <w:numPr>
          <w:ilvl w:val="0"/>
          <w:numId w:val="1"/>
        </w:numPr>
        <w:tabs>
          <w:tab w:val="left" w:pos="851"/>
        </w:tabs>
        <w:spacing w:before="160" w:after="160"/>
        <w:ind w:left="851" w:hanging="284"/>
        <w:rPr>
          <w:rFonts w:cs="Arial"/>
          <w:szCs w:val="24"/>
        </w:rPr>
      </w:pPr>
      <w:r w:rsidRPr="00B36B59">
        <w:rPr>
          <w:rFonts w:cs="Arial"/>
          <w:szCs w:val="24"/>
        </w:rPr>
        <w:t>O orçamento analítico deverá ser discriminado e deverá conter: Descrição dos itens, quantidade, unidade, preço unitário (material, mão-de-obra, serviço), total do serviço, subtotal para cada item da planilha e valor total global da proposta.</w:t>
      </w:r>
      <w:r w:rsidRPr="00B36B59">
        <w:rPr>
          <w:rFonts w:cs="Arial"/>
          <w:b/>
          <w:i/>
          <w:szCs w:val="24"/>
        </w:rPr>
        <w:t xml:space="preserve"> As quantidades dos serviços e os preços unitários deverão ser apresentados com duas casas decimais após a vírgula (os valores que </w:t>
      </w:r>
      <w:proofErr w:type="gramStart"/>
      <w:r w:rsidRPr="00B36B59">
        <w:rPr>
          <w:rFonts w:cs="Arial"/>
          <w:b/>
          <w:i/>
          <w:szCs w:val="24"/>
        </w:rPr>
        <w:t>excederem,</w:t>
      </w:r>
      <w:proofErr w:type="gramEnd"/>
      <w:r w:rsidRPr="00B36B59">
        <w:rPr>
          <w:rFonts w:cs="Arial"/>
          <w:b/>
          <w:i/>
          <w:szCs w:val="24"/>
        </w:rPr>
        <w:t xml:space="preserve"> estes, serão desconsiderados). Os totais dos serviços e subtotais de cada item da planilha </w:t>
      </w:r>
      <w:r w:rsidRPr="00B36B59">
        <w:rPr>
          <w:rFonts w:cs="Arial"/>
          <w:b/>
          <w:i/>
          <w:szCs w:val="24"/>
        </w:rPr>
        <w:lastRenderedPageBreak/>
        <w:t>deverão ser apresentados com duas casas decimais. O valor total global da proposta, por sua vez, também será apresentado com duas casas decimais</w:t>
      </w:r>
      <w:r w:rsidRPr="00B36B59">
        <w:rPr>
          <w:rFonts w:cs="Arial"/>
          <w:szCs w:val="24"/>
        </w:rPr>
        <w:t>.</w:t>
      </w:r>
    </w:p>
    <w:p w:rsidR="00B36B59" w:rsidRPr="00B36B59" w:rsidRDefault="00B36B59" w:rsidP="00B36B59">
      <w:pPr>
        <w:numPr>
          <w:ilvl w:val="0"/>
          <w:numId w:val="1"/>
        </w:numPr>
        <w:tabs>
          <w:tab w:val="left" w:pos="851"/>
        </w:tabs>
        <w:spacing w:before="160" w:after="160"/>
        <w:ind w:left="851" w:hanging="284"/>
        <w:rPr>
          <w:rFonts w:cs="Arial"/>
          <w:szCs w:val="24"/>
        </w:rPr>
      </w:pPr>
      <w:r w:rsidRPr="00B36B59">
        <w:rPr>
          <w:rFonts w:cs="Arial"/>
          <w:szCs w:val="24"/>
        </w:rPr>
        <w:t>O pagamento será conforme cronograma físico-financeiro a ser apresentado pela CONTRATADA. Caso a empresa CONTRATADA não apresente o cronograma ficará vigente o cronograma físico-financeiro apresentado pela CONTRATANTE.</w:t>
      </w:r>
    </w:p>
    <w:p w:rsidR="00B36B59" w:rsidRPr="00B36B59" w:rsidRDefault="00B36B59" w:rsidP="00B36B59">
      <w:pPr>
        <w:keepNext/>
        <w:numPr>
          <w:ilvl w:val="0"/>
          <w:numId w:val="11"/>
        </w:numPr>
        <w:spacing w:before="160" w:after="160"/>
        <w:outlineLvl w:val="1"/>
        <w:rPr>
          <w:rFonts w:eastAsia="Times New Roman" w:cs="Arial"/>
          <w:b/>
          <w:sz w:val="24"/>
          <w:szCs w:val="24"/>
          <w:lang w:val="x-none" w:eastAsia="x-none"/>
        </w:rPr>
      </w:pPr>
      <w:bookmarkStart w:id="14" w:name="_Toc369117138"/>
      <w:bookmarkStart w:id="15" w:name="_Toc480959550"/>
      <w:bookmarkStart w:id="16" w:name="_Toc480963828"/>
      <w:bookmarkStart w:id="17" w:name="_Toc513205609"/>
      <w:r w:rsidRPr="00B36B59">
        <w:rPr>
          <w:rFonts w:eastAsia="Times New Roman" w:cs="Arial"/>
          <w:b/>
          <w:sz w:val="24"/>
          <w:szCs w:val="24"/>
          <w:lang w:val="x-none" w:eastAsia="x-none"/>
        </w:rPr>
        <w:t>PROCEDÊNCIA DE DADOS E INTERPRETAÇÃO</w:t>
      </w:r>
      <w:bookmarkEnd w:id="14"/>
      <w:bookmarkEnd w:id="15"/>
      <w:bookmarkEnd w:id="16"/>
      <w:bookmarkEnd w:id="17"/>
    </w:p>
    <w:p w:rsidR="00B36B59" w:rsidRPr="00B36B59" w:rsidRDefault="00B36B59" w:rsidP="00B36B59">
      <w:pPr>
        <w:numPr>
          <w:ilvl w:val="0"/>
          <w:numId w:val="4"/>
        </w:numPr>
        <w:tabs>
          <w:tab w:val="left" w:pos="851"/>
        </w:tabs>
        <w:spacing w:before="160" w:after="160"/>
        <w:ind w:left="851" w:hanging="284"/>
        <w:rPr>
          <w:rFonts w:cs="Arial"/>
          <w:szCs w:val="24"/>
        </w:rPr>
      </w:pPr>
      <w:r w:rsidRPr="00B36B59">
        <w:rPr>
          <w:rFonts w:cs="Arial"/>
          <w:szCs w:val="24"/>
        </w:rPr>
        <w:t>Em caso de divergência entre as especificações e planilha orçamentária, a FISCALIZAÇÃO deverá ser consultada.</w:t>
      </w:r>
    </w:p>
    <w:p w:rsidR="00B36B59" w:rsidRPr="00B36B59" w:rsidRDefault="00B36B59" w:rsidP="00B36B59">
      <w:pPr>
        <w:numPr>
          <w:ilvl w:val="0"/>
          <w:numId w:val="4"/>
        </w:numPr>
        <w:tabs>
          <w:tab w:val="left" w:pos="851"/>
        </w:tabs>
        <w:spacing w:before="160" w:after="160"/>
        <w:ind w:left="851" w:hanging="284"/>
        <w:rPr>
          <w:rFonts w:cs="Arial"/>
          <w:szCs w:val="24"/>
        </w:rPr>
      </w:pPr>
      <w:r w:rsidRPr="00B36B59">
        <w:rPr>
          <w:rFonts w:cs="Arial"/>
          <w:szCs w:val="24"/>
        </w:rPr>
        <w:t>Em caso de divergência entre desenhos de datas diversas, prevalecerão os mais recentes.</w:t>
      </w:r>
    </w:p>
    <w:p w:rsidR="00B36B59" w:rsidRPr="00B36B59" w:rsidRDefault="00B36B59" w:rsidP="00B36B59">
      <w:pPr>
        <w:numPr>
          <w:ilvl w:val="0"/>
          <w:numId w:val="4"/>
        </w:numPr>
        <w:tabs>
          <w:tab w:val="left" w:pos="851"/>
        </w:tabs>
        <w:spacing w:before="160" w:after="160"/>
        <w:ind w:left="851" w:hanging="284"/>
        <w:rPr>
          <w:rFonts w:cs="Arial"/>
          <w:szCs w:val="24"/>
        </w:rPr>
      </w:pPr>
      <w:r w:rsidRPr="00B36B59">
        <w:rPr>
          <w:rFonts w:cs="Arial"/>
          <w:szCs w:val="24"/>
        </w:rPr>
        <w:t>Em caso de dúvidas quanto à interpretação dos desenhos, projetos, planilha orçamentária ou deste Memorial, deverá ser consultada a FISCALIZAÇÃO.</w:t>
      </w:r>
    </w:p>
    <w:p w:rsidR="00B36B59" w:rsidRPr="00B36B59" w:rsidRDefault="00B36B59" w:rsidP="00B36B59">
      <w:pPr>
        <w:keepNext/>
        <w:numPr>
          <w:ilvl w:val="0"/>
          <w:numId w:val="11"/>
        </w:numPr>
        <w:spacing w:before="160" w:after="160"/>
        <w:outlineLvl w:val="1"/>
        <w:rPr>
          <w:rFonts w:eastAsia="Times New Roman" w:cs="Arial"/>
          <w:b/>
          <w:sz w:val="24"/>
          <w:szCs w:val="24"/>
          <w:lang w:val="x-none" w:eastAsia="x-none"/>
        </w:rPr>
      </w:pPr>
      <w:bookmarkStart w:id="18" w:name="_Toc369117139"/>
      <w:bookmarkStart w:id="19" w:name="_Toc480959551"/>
      <w:bookmarkStart w:id="20" w:name="_Toc480963829"/>
      <w:bookmarkStart w:id="21" w:name="_Toc513205610"/>
      <w:r w:rsidRPr="00B36B59">
        <w:rPr>
          <w:rFonts w:eastAsia="Times New Roman" w:cs="Arial"/>
          <w:b/>
          <w:sz w:val="24"/>
          <w:szCs w:val="24"/>
          <w:lang w:val="x-none" w:eastAsia="x-none"/>
        </w:rPr>
        <w:t>MODIFICAÇÕES NO PROJETO E ESPECIFICAÇÕES</w:t>
      </w:r>
      <w:bookmarkEnd w:id="18"/>
      <w:bookmarkEnd w:id="19"/>
      <w:bookmarkEnd w:id="20"/>
      <w:bookmarkEnd w:id="21"/>
      <w:r w:rsidRPr="00B36B59">
        <w:rPr>
          <w:rFonts w:eastAsia="Times New Roman" w:cs="Arial"/>
          <w:b/>
          <w:sz w:val="24"/>
          <w:szCs w:val="24"/>
          <w:lang w:val="x-none" w:eastAsia="x-none"/>
        </w:rPr>
        <w:t xml:space="preserve"> </w:t>
      </w:r>
    </w:p>
    <w:p w:rsidR="00B36B59" w:rsidRPr="00B36B59" w:rsidRDefault="00B36B59" w:rsidP="00B36B59">
      <w:pPr>
        <w:numPr>
          <w:ilvl w:val="0"/>
          <w:numId w:val="5"/>
        </w:numPr>
        <w:tabs>
          <w:tab w:val="left" w:pos="851"/>
        </w:tabs>
        <w:spacing w:before="160" w:after="160"/>
        <w:ind w:left="851" w:hanging="284"/>
        <w:rPr>
          <w:rFonts w:cs="Arial"/>
          <w:szCs w:val="24"/>
        </w:rPr>
      </w:pPr>
      <w:r w:rsidRPr="00B36B59">
        <w:rPr>
          <w:rFonts w:cs="Arial"/>
          <w:szCs w:val="24"/>
        </w:rPr>
        <w:t xml:space="preserve">Nenhuma alteração nos projetos e nas especificações poderá ser feita, sem autorização por escrito da FISCALIZAÇÃO. </w:t>
      </w:r>
    </w:p>
    <w:p w:rsidR="00B36B59" w:rsidRPr="00B36B59" w:rsidRDefault="00B36B59" w:rsidP="00B36B59">
      <w:pPr>
        <w:numPr>
          <w:ilvl w:val="0"/>
          <w:numId w:val="5"/>
        </w:numPr>
        <w:tabs>
          <w:tab w:val="left" w:pos="851"/>
        </w:tabs>
        <w:spacing w:before="160" w:after="160"/>
        <w:ind w:left="851" w:hanging="284"/>
        <w:rPr>
          <w:rFonts w:cs="Arial"/>
          <w:szCs w:val="24"/>
        </w:rPr>
      </w:pPr>
      <w:r w:rsidRPr="00B36B59">
        <w:rPr>
          <w:rFonts w:cs="Arial"/>
          <w:szCs w:val="24"/>
        </w:rPr>
        <w:t>Qualquer alteração que demandar alteração de preço só será executada depois de submetido seu orçamento à aprovação da CONTRATANTE.</w:t>
      </w:r>
    </w:p>
    <w:p w:rsidR="00B36B59" w:rsidRPr="00B36B59" w:rsidRDefault="00B36B59" w:rsidP="00B36B59">
      <w:pPr>
        <w:keepNext/>
        <w:numPr>
          <w:ilvl w:val="0"/>
          <w:numId w:val="11"/>
        </w:numPr>
        <w:spacing w:before="160" w:after="160"/>
        <w:outlineLvl w:val="1"/>
        <w:rPr>
          <w:rFonts w:eastAsia="Times New Roman" w:cs="Arial"/>
          <w:b/>
          <w:sz w:val="24"/>
          <w:szCs w:val="24"/>
          <w:lang w:val="x-none" w:eastAsia="x-none"/>
        </w:rPr>
      </w:pPr>
      <w:bookmarkStart w:id="22" w:name="_Toc369117140"/>
      <w:bookmarkStart w:id="23" w:name="_Toc480959552"/>
      <w:bookmarkStart w:id="24" w:name="_Toc480963830"/>
      <w:bookmarkStart w:id="25" w:name="_Toc513205611"/>
      <w:r w:rsidRPr="00B36B59">
        <w:rPr>
          <w:rFonts w:eastAsia="Times New Roman" w:cs="Arial"/>
          <w:b/>
          <w:sz w:val="24"/>
          <w:szCs w:val="24"/>
          <w:lang w:val="x-none" w:eastAsia="x-none"/>
        </w:rPr>
        <w:t xml:space="preserve">DIÁRIO DE </w:t>
      </w:r>
      <w:bookmarkEnd w:id="22"/>
      <w:bookmarkEnd w:id="23"/>
      <w:bookmarkEnd w:id="24"/>
      <w:bookmarkEnd w:id="25"/>
      <w:r w:rsidR="0079610E">
        <w:rPr>
          <w:rFonts w:eastAsia="Times New Roman" w:cs="Arial"/>
          <w:b/>
          <w:sz w:val="24"/>
          <w:szCs w:val="24"/>
          <w:lang w:eastAsia="x-none"/>
        </w:rPr>
        <w:t>SERVIÇOS</w:t>
      </w:r>
      <w:r w:rsidRPr="00B36B59">
        <w:rPr>
          <w:rFonts w:eastAsia="Times New Roman" w:cs="Arial"/>
          <w:b/>
          <w:sz w:val="24"/>
          <w:szCs w:val="24"/>
          <w:lang w:val="x-none" w:eastAsia="x-none"/>
        </w:rPr>
        <w:t xml:space="preserve"> </w:t>
      </w:r>
    </w:p>
    <w:p w:rsidR="00B36B59" w:rsidRPr="00B36B59" w:rsidRDefault="00B36B59" w:rsidP="00B36B59">
      <w:pPr>
        <w:numPr>
          <w:ilvl w:val="0"/>
          <w:numId w:val="6"/>
        </w:numPr>
        <w:tabs>
          <w:tab w:val="left" w:pos="851"/>
        </w:tabs>
        <w:spacing w:before="160" w:after="160"/>
        <w:ind w:left="851" w:hanging="284"/>
        <w:rPr>
          <w:rFonts w:cs="Arial"/>
          <w:szCs w:val="24"/>
        </w:rPr>
      </w:pPr>
      <w:r w:rsidRPr="00B36B59">
        <w:rPr>
          <w:rFonts w:cs="Arial"/>
          <w:szCs w:val="24"/>
        </w:rPr>
        <w:t xml:space="preserve">A FISCALIZAÇÃO fornecerá à CONTRATADA modelo do Diário de </w:t>
      </w:r>
      <w:r w:rsidR="0079610E">
        <w:rPr>
          <w:rFonts w:cs="Arial"/>
          <w:szCs w:val="24"/>
        </w:rPr>
        <w:t>Serviços</w:t>
      </w:r>
      <w:r w:rsidRPr="00B36B59">
        <w:rPr>
          <w:rFonts w:cs="Arial"/>
          <w:szCs w:val="24"/>
        </w:rPr>
        <w:t xml:space="preserve">, que será exigido para preenchimento, devendo a mesma providenciar a impressão gráfica de número suficiente de folhas com previsão até a entrega definitiva da obra. </w:t>
      </w:r>
    </w:p>
    <w:p w:rsidR="00B36B59" w:rsidRPr="00B36B59" w:rsidRDefault="00B36B59" w:rsidP="00B36B59">
      <w:pPr>
        <w:numPr>
          <w:ilvl w:val="0"/>
          <w:numId w:val="6"/>
        </w:numPr>
        <w:tabs>
          <w:tab w:val="left" w:pos="851"/>
        </w:tabs>
        <w:spacing w:before="160" w:after="160"/>
        <w:ind w:left="851" w:hanging="284"/>
        <w:rPr>
          <w:rFonts w:cs="Arial"/>
          <w:szCs w:val="24"/>
        </w:rPr>
      </w:pPr>
      <w:r w:rsidRPr="00B36B59">
        <w:rPr>
          <w:rFonts w:cs="Arial"/>
          <w:szCs w:val="24"/>
        </w:rPr>
        <w:t>O Diário de Obras será preenchido pela FISCALIZAÇÃO e pela CONTRATADA, sendo a primeira via recolhida periodicamente à FISCALIZAÇÃO/IFFAR.</w:t>
      </w:r>
    </w:p>
    <w:p w:rsidR="00B36B59" w:rsidRPr="00B36B59" w:rsidRDefault="00B36B59" w:rsidP="00B36B59">
      <w:pPr>
        <w:keepNext/>
        <w:numPr>
          <w:ilvl w:val="0"/>
          <w:numId w:val="11"/>
        </w:numPr>
        <w:spacing w:before="160" w:after="160"/>
        <w:outlineLvl w:val="1"/>
        <w:rPr>
          <w:rFonts w:eastAsia="Times New Roman" w:cs="Arial"/>
          <w:b/>
          <w:sz w:val="24"/>
          <w:szCs w:val="24"/>
          <w:lang w:val="x-none" w:eastAsia="x-none"/>
        </w:rPr>
      </w:pPr>
      <w:bookmarkStart w:id="26" w:name="_Toc369117141"/>
      <w:bookmarkStart w:id="27" w:name="_Toc480959553"/>
      <w:bookmarkStart w:id="28" w:name="_Toc480963831"/>
      <w:bookmarkStart w:id="29" w:name="_Toc513205612"/>
      <w:r w:rsidRPr="00B36B59">
        <w:rPr>
          <w:rFonts w:eastAsia="Times New Roman" w:cs="Arial"/>
          <w:b/>
          <w:sz w:val="24"/>
          <w:szCs w:val="24"/>
          <w:lang w:val="x-none" w:eastAsia="x-none"/>
        </w:rPr>
        <w:t xml:space="preserve">ADMINISTRAÇÃO E FISCALIZAÇÃO </w:t>
      </w:r>
      <w:bookmarkEnd w:id="26"/>
      <w:bookmarkEnd w:id="27"/>
      <w:bookmarkEnd w:id="28"/>
      <w:bookmarkEnd w:id="29"/>
      <w:r w:rsidR="0079610E">
        <w:rPr>
          <w:rFonts w:eastAsia="Times New Roman" w:cs="Arial"/>
          <w:b/>
          <w:sz w:val="24"/>
          <w:szCs w:val="24"/>
          <w:lang w:eastAsia="x-none"/>
        </w:rPr>
        <w:t>DOS SERVIÇOS</w:t>
      </w:r>
    </w:p>
    <w:p w:rsidR="00B36B59" w:rsidRPr="00B36B59" w:rsidRDefault="00B36B59" w:rsidP="00B36B59">
      <w:pPr>
        <w:numPr>
          <w:ilvl w:val="0"/>
          <w:numId w:val="7"/>
        </w:numPr>
        <w:tabs>
          <w:tab w:val="left" w:pos="851"/>
        </w:tabs>
        <w:spacing w:before="160" w:after="160"/>
        <w:ind w:left="851" w:hanging="284"/>
        <w:rPr>
          <w:rFonts w:cs="Arial"/>
          <w:szCs w:val="24"/>
        </w:rPr>
      </w:pPr>
      <w:r w:rsidRPr="00B36B59">
        <w:rPr>
          <w:rFonts w:cs="Arial"/>
          <w:szCs w:val="24"/>
        </w:rPr>
        <w:t>Administração</w:t>
      </w:r>
    </w:p>
    <w:p w:rsidR="00B36B59" w:rsidRPr="00B36B59" w:rsidRDefault="00B36B59" w:rsidP="00B36B59">
      <w:pPr>
        <w:rPr>
          <w:lang w:eastAsia="pt-BR"/>
        </w:rPr>
      </w:pPr>
      <w:r w:rsidRPr="00B36B59">
        <w:rPr>
          <w:lang w:eastAsia="pt-BR"/>
        </w:rPr>
        <w:t>A administração da obra será exercida pelo Profissional, técnico da Empresa ou integrante do seu quadro técnico, pelo Encarregado Geral da Obra, todos com convívio demonstrado com a CONTRATADA.</w:t>
      </w:r>
    </w:p>
    <w:p w:rsidR="00B36B59" w:rsidRPr="00B36B59" w:rsidRDefault="00B36B59" w:rsidP="00B36B59">
      <w:pPr>
        <w:rPr>
          <w:lang w:eastAsia="pt-BR"/>
        </w:rPr>
      </w:pPr>
    </w:p>
    <w:p w:rsidR="00B36B59" w:rsidRPr="00B36B59" w:rsidRDefault="00B36B59" w:rsidP="00B36B59">
      <w:pPr>
        <w:numPr>
          <w:ilvl w:val="0"/>
          <w:numId w:val="7"/>
        </w:numPr>
        <w:tabs>
          <w:tab w:val="left" w:pos="851"/>
        </w:tabs>
        <w:spacing w:before="160" w:after="160"/>
        <w:ind w:left="851" w:hanging="284"/>
        <w:rPr>
          <w:rFonts w:cs="Arial"/>
          <w:szCs w:val="24"/>
        </w:rPr>
      </w:pPr>
      <w:r w:rsidRPr="00B36B59">
        <w:rPr>
          <w:rFonts w:cs="Arial"/>
          <w:szCs w:val="24"/>
        </w:rPr>
        <w:t>Fiscalização</w:t>
      </w:r>
    </w:p>
    <w:p w:rsidR="00B36B59" w:rsidRPr="00B36B59" w:rsidRDefault="00B36B59" w:rsidP="00B36B59">
      <w:pPr>
        <w:rPr>
          <w:lang w:eastAsia="pt-BR"/>
        </w:rPr>
      </w:pPr>
      <w:r w:rsidRPr="00B36B59">
        <w:rPr>
          <w:lang w:eastAsia="pt-BR"/>
        </w:rPr>
        <w:t xml:space="preserve">Será exercida por profissional do quadro técnico do </w:t>
      </w:r>
      <w:proofErr w:type="spellStart"/>
      <w:proofErr w:type="gramStart"/>
      <w:r w:rsidRPr="00B36B59">
        <w:rPr>
          <w:lang w:eastAsia="pt-BR"/>
        </w:rPr>
        <w:t>IFFar</w:t>
      </w:r>
      <w:proofErr w:type="spellEnd"/>
      <w:proofErr w:type="gramEnd"/>
      <w:r w:rsidRPr="00B36B59">
        <w:rPr>
          <w:lang w:eastAsia="pt-BR"/>
        </w:rPr>
        <w:t>.</w:t>
      </w:r>
    </w:p>
    <w:p w:rsidR="00B36B59" w:rsidRPr="00B36B59" w:rsidRDefault="00B36B59" w:rsidP="00B36B59">
      <w:pPr>
        <w:rPr>
          <w:lang w:eastAsia="pt-BR"/>
        </w:rPr>
      </w:pPr>
      <w:r w:rsidRPr="00B36B59">
        <w:rPr>
          <w:lang w:eastAsia="pt-BR"/>
        </w:rPr>
        <w:lastRenderedPageBreak/>
        <w:t>Qualquer demolição necessária para a execução de algum serviço, de acordo com os projetos, será à custa da CONTRATADA, bem como o encargo e custo de refazer a parte demolida.</w:t>
      </w:r>
    </w:p>
    <w:p w:rsidR="00B36B59" w:rsidRPr="00B36B59" w:rsidRDefault="00B36B59" w:rsidP="00B36B59">
      <w:pPr>
        <w:rPr>
          <w:lang w:eastAsia="pt-BR"/>
        </w:rPr>
      </w:pPr>
      <w:r w:rsidRPr="00B36B59">
        <w:rPr>
          <w:lang w:eastAsia="pt-BR"/>
        </w:rPr>
        <w:t>A CONTRATADA ficará igualmente obrigada a demolir e a refazer por sua conta exclusiva, todos os trabalhos que a FISCALIZAÇÃO impugnar por má qualidade ou que contrarie as condições contratuais.</w:t>
      </w:r>
    </w:p>
    <w:p w:rsidR="00B36B59" w:rsidRPr="00B36B59" w:rsidRDefault="00B36B59" w:rsidP="00B36B59">
      <w:pPr>
        <w:numPr>
          <w:ilvl w:val="0"/>
          <w:numId w:val="7"/>
        </w:numPr>
        <w:tabs>
          <w:tab w:val="left" w:pos="851"/>
        </w:tabs>
        <w:spacing w:before="160" w:after="160"/>
        <w:ind w:left="851" w:hanging="284"/>
        <w:rPr>
          <w:rFonts w:cs="Arial"/>
          <w:szCs w:val="24"/>
        </w:rPr>
      </w:pPr>
      <w:r w:rsidRPr="00B36B59">
        <w:rPr>
          <w:rFonts w:cs="Arial"/>
          <w:szCs w:val="24"/>
        </w:rPr>
        <w:t>Reunião de partida da obra</w:t>
      </w:r>
    </w:p>
    <w:p w:rsidR="00B36B59" w:rsidRPr="00B36B59" w:rsidRDefault="00B36B59" w:rsidP="00B36B59">
      <w:pPr>
        <w:rPr>
          <w:lang w:eastAsia="pt-BR"/>
        </w:rPr>
      </w:pPr>
      <w:r w:rsidRPr="00B36B59">
        <w:rPr>
          <w:lang w:eastAsia="pt-BR"/>
        </w:rPr>
        <w:t>Após a assinatura do contrato e antes do início da obra, deverá ser realizada uma reunião com a participação dos representantes da Fiscalização, da CONTRATANTE e da CONTRATADA, a fim de estabelecer todos os critérios para andamento das atividades e conclusão das etapas previstas. A reunião deverá ser registrada em ata, citando todos os aspectos relevantes da obra.</w:t>
      </w:r>
    </w:p>
    <w:p w:rsidR="00B36B59" w:rsidRPr="00B36B59" w:rsidRDefault="00B36B59" w:rsidP="00B36B59">
      <w:pPr>
        <w:rPr>
          <w:lang w:eastAsia="pt-BR"/>
        </w:rPr>
      </w:pPr>
      <w:r w:rsidRPr="00B36B59">
        <w:rPr>
          <w:lang w:eastAsia="pt-BR"/>
        </w:rPr>
        <w:t>Deverão ser discutidos, entre outros, os serviços considerados críticos, de maneira a estabelecer regras para a sua execução (técnicas, horários, cuidados necessários, etc.).</w:t>
      </w:r>
    </w:p>
    <w:p w:rsidR="00B36B59" w:rsidRPr="00B36B59" w:rsidRDefault="00B36B59" w:rsidP="00B36B59">
      <w:pPr>
        <w:rPr>
          <w:lang w:eastAsia="pt-BR"/>
        </w:rPr>
      </w:pPr>
      <w:r w:rsidRPr="00B36B59">
        <w:rPr>
          <w:b/>
          <w:lang w:eastAsia="pt-BR"/>
        </w:rPr>
        <w:t>O cronograma físico-financeiro apresentado na proposta da CONTRATADA deverá ser estudado, analisado e reformulado, se for o caso, após a reunião de partida da obra</w:t>
      </w:r>
      <w:r w:rsidRPr="00B36B59">
        <w:rPr>
          <w:lang w:eastAsia="pt-BR"/>
        </w:rPr>
        <w:t>, a fim de contemplar todas as condições estabelecidas e definidas entre os representantes da Fiscalização, da CONTRATANTE e da CONTRATADA.</w:t>
      </w:r>
    </w:p>
    <w:p w:rsidR="00B36B59" w:rsidRPr="00B36B59" w:rsidRDefault="00B36B59" w:rsidP="00B36B59">
      <w:pPr>
        <w:rPr>
          <w:lang w:eastAsia="pt-BR"/>
        </w:rPr>
      </w:pPr>
      <w:r w:rsidRPr="00B36B59">
        <w:rPr>
          <w:b/>
          <w:lang w:eastAsia="pt-BR"/>
        </w:rPr>
        <w:t>O cronograma de execução definitivo deverá ser apresentado à FISCALIZAÇÃO da obra até, no máximo, 07(sete) dias para a devida aprovação e acompanhamento dos serviços.</w:t>
      </w:r>
      <w:r w:rsidRPr="00B36B59">
        <w:rPr>
          <w:lang w:eastAsia="pt-BR"/>
        </w:rPr>
        <w:t xml:space="preserve"> Qualquer alteração pretendida no cronograma de execução deverá ser devidamente justificada e submetida à apreciação da FISCALIZAÇÃO, sem prejuízo do ritmo dos trabalhos durante este prazo. Caso não seja apresentado o cronograma definitivo, ficará vigente o cronograma apresentado pela CONTRATADA.</w:t>
      </w:r>
    </w:p>
    <w:p w:rsidR="00B36B59" w:rsidRPr="00B36B59" w:rsidRDefault="00B36B59" w:rsidP="00B36B59">
      <w:pPr>
        <w:rPr>
          <w:b/>
          <w:lang w:eastAsia="pt-BR"/>
        </w:rPr>
      </w:pPr>
      <w:r w:rsidRPr="00B36B59">
        <w:rPr>
          <w:b/>
          <w:lang w:eastAsia="pt-BR"/>
        </w:rPr>
        <w:t>Havendo a necessidade de realizar serviços não previstos neste caderno, antecipar o cronograma ou recuperar dias de atraso, a CONTRATADA só poderá fazê-lo após prévia aprovação do serviço e orçamento por parte da Fiscalização da CONTRATANTE.</w:t>
      </w:r>
    </w:p>
    <w:p w:rsidR="00B36B59" w:rsidRPr="00B36B59" w:rsidRDefault="00B36B59" w:rsidP="00B36B59">
      <w:pPr>
        <w:keepNext/>
        <w:numPr>
          <w:ilvl w:val="0"/>
          <w:numId w:val="11"/>
        </w:numPr>
        <w:spacing w:before="160" w:after="160"/>
        <w:outlineLvl w:val="1"/>
        <w:rPr>
          <w:rFonts w:eastAsia="Times New Roman" w:cs="Arial"/>
          <w:b/>
          <w:sz w:val="24"/>
          <w:szCs w:val="24"/>
          <w:lang w:val="x-none" w:eastAsia="x-none"/>
        </w:rPr>
      </w:pPr>
      <w:bookmarkStart w:id="30" w:name="_Toc369117142"/>
      <w:bookmarkStart w:id="31" w:name="_Toc480959554"/>
      <w:bookmarkStart w:id="32" w:name="_Toc480963832"/>
      <w:bookmarkStart w:id="33" w:name="_Toc513205613"/>
      <w:r w:rsidRPr="00B36B59">
        <w:rPr>
          <w:rFonts w:eastAsia="Times New Roman" w:cs="Arial"/>
          <w:b/>
          <w:sz w:val="24"/>
          <w:szCs w:val="24"/>
          <w:lang w:val="x-none" w:eastAsia="x-none"/>
        </w:rPr>
        <w:t>LICENÇAS E FRANQUIAS</w:t>
      </w:r>
      <w:bookmarkEnd w:id="30"/>
      <w:bookmarkEnd w:id="31"/>
      <w:bookmarkEnd w:id="32"/>
      <w:bookmarkEnd w:id="33"/>
    </w:p>
    <w:p w:rsidR="00B36B59" w:rsidRPr="00B36B59" w:rsidRDefault="00B36B59" w:rsidP="00B36B59">
      <w:pPr>
        <w:numPr>
          <w:ilvl w:val="0"/>
          <w:numId w:val="8"/>
        </w:numPr>
        <w:tabs>
          <w:tab w:val="left" w:pos="851"/>
        </w:tabs>
        <w:spacing w:before="160" w:after="160"/>
        <w:ind w:left="851" w:hanging="284"/>
        <w:rPr>
          <w:rFonts w:cs="Arial"/>
          <w:szCs w:val="24"/>
        </w:rPr>
      </w:pPr>
      <w:r w:rsidRPr="00B36B59">
        <w:rPr>
          <w:rFonts w:cs="Arial"/>
          <w:szCs w:val="24"/>
        </w:rPr>
        <w:t>A CONTRATADA ficará obrigada a obter as licenças e franquias, exigidas pelos diversos órgãos públicos envolvidos, inclusive o CREA, necessárias para os serviços que irá executar, pagando os emolumentos prescritos por lei e observando as leis, regulamentos e posturas referentes à obra e a segurança pública.</w:t>
      </w:r>
    </w:p>
    <w:p w:rsidR="00B36B59" w:rsidRPr="00B36B59" w:rsidRDefault="00B36B59" w:rsidP="00B36B59">
      <w:pPr>
        <w:numPr>
          <w:ilvl w:val="0"/>
          <w:numId w:val="8"/>
        </w:numPr>
        <w:tabs>
          <w:tab w:val="left" w:pos="851"/>
        </w:tabs>
        <w:spacing w:before="160" w:after="160"/>
        <w:ind w:left="851" w:hanging="284"/>
        <w:rPr>
          <w:rFonts w:cs="Arial"/>
          <w:szCs w:val="24"/>
        </w:rPr>
      </w:pPr>
      <w:r w:rsidRPr="00B36B59">
        <w:rPr>
          <w:rFonts w:cs="Arial"/>
          <w:szCs w:val="24"/>
        </w:rPr>
        <w:t>A CONTRATADA ficará obrigada ao cumprimento de quaisquer formalidades e ao pagamento, a sua custa, das multas decorrentes do previsto no item anterior pelas autoridades competentes, mesmo aquelas que por força dos dispositivos legais, sejam atribuídas à Contratante.</w:t>
      </w:r>
    </w:p>
    <w:p w:rsidR="00B36B59" w:rsidRPr="00B36B59" w:rsidRDefault="00B36B59" w:rsidP="00B36B59">
      <w:pPr>
        <w:numPr>
          <w:ilvl w:val="0"/>
          <w:numId w:val="8"/>
        </w:numPr>
        <w:tabs>
          <w:tab w:val="left" w:pos="851"/>
        </w:tabs>
        <w:spacing w:before="160" w:after="160"/>
        <w:ind w:left="851" w:hanging="284"/>
        <w:rPr>
          <w:rFonts w:cs="Arial"/>
          <w:szCs w:val="24"/>
        </w:rPr>
      </w:pPr>
      <w:r w:rsidRPr="00B36B59">
        <w:rPr>
          <w:rFonts w:cs="Arial"/>
          <w:szCs w:val="24"/>
        </w:rPr>
        <w:lastRenderedPageBreak/>
        <w:t>A observância de leis, regulamentos e posturas a que se referem os itens precedentes, abrangem, também, as exigências do CREA - Conselho Regional de Engenharia, Arquitetura e Agronomia, tendo em vista as exigências específicas citado conselho em relação à responsabilidade técnica, autoria e desempenho de atividades técnicas.</w:t>
      </w:r>
    </w:p>
    <w:p w:rsidR="00B36B59" w:rsidRPr="00B36B59" w:rsidRDefault="00B36B59" w:rsidP="00B36B59">
      <w:pPr>
        <w:keepNext/>
        <w:numPr>
          <w:ilvl w:val="0"/>
          <w:numId w:val="11"/>
        </w:numPr>
        <w:spacing w:before="160" w:after="160"/>
        <w:outlineLvl w:val="1"/>
        <w:rPr>
          <w:rFonts w:eastAsia="Times New Roman" w:cs="Arial"/>
          <w:b/>
          <w:sz w:val="24"/>
          <w:szCs w:val="24"/>
          <w:lang w:val="x-none" w:eastAsia="x-none"/>
        </w:rPr>
      </w:pPr>
      <w:bookmarkStart w:id="34" w:name="_Toc369117143"/>
      <w:bookmarkStart w:id="35" w:name="_Toc480959555"/>
      <w:bookmarkStart w:id="36" w:name="_Toc480963833"/>
      <w:bookmarkStart w:id="37" w:name="_Toc513205614"/>
      <w:r w:rsidRPr="00B36B59">
        <w:rPr>
          <w:rFonts w:eastAsia="Times New Roman" w:cs="Arial"/>
          <w:b/>
          <w:sz w:val="24"/>
          <w:szCs w:val="24"/>
          <w:lang w:val="x-none" w:eastAsia="x-none"/>
        </w:rPr>
        <w:t>CRITÉRIOS DE ANALOGIA</w:t>
      </w:r>
      <w:bookmarkEnd w:id="34"/>
      <w:bookmarkEnd w:id="35"/>
      <w:bookmarkEnd w:id="36"/>
      <w:bookmarkEnd w:id="37"/>
      <w:r w:rsidRPr="00B36B59">
        <w:rPr>
          <w:rFonts w:eastAsia="Times New Roman" w:cs="Arial"/>
          <w:b/>
          <w:sz w:val="24"/>
          <w:szCs w:val="24"/>
          <w:lang w:val="x-none" w:eastAsia="x-none"/>
        </w:rPr>
        <w:t xml:space="preserve"> </w:t>
      </w:r>
    </w:p>
    <w:p w:rsidR="00B36B59" w:rsidRPr="00B36B59" w:rsidRDefault="00B36B59" w:rsidP="00B36B59">
      <w:pPr>
        <w:numPr>
          <w:ilvl w:val="0"/>
          <w:numId w:val="9"/>
        </w:numPr>
        <w:tabs>
          <w:tab w:val="left" w:pos="851"/>
        </w:tabs>
        <w:spacing w:before="160" w:after="160"/>
        <w:ind w:left="851" w:hanging="284"/>
        <w:rPr>
          <w:rFonts w:cs="Arial"/>
          <w:szCs w:val="24"/>
        </w:rPr>
      </w:pPr>
      <w:r w:rsidRPr="00B36B59">
        <w:rPr>
          <w:rFonts w:cs="Arial"/>
          <w:szCs w:val="24"/>
        </w:rPr>
        <w:t xml:space="preserve">Se as circunstâncias ou condições locais, porventura, tornarem aconselhável a substituição de alguns dos materiais especificados neste Memorial, esta substituição obedecerá ao disposto nos itens subsequentes e só poderá ser efetuada mediante expressa autorização, por escrito, da CONTRATADA, para cada caso particular. </w:t>
      </w:r>
    </w:p>
    <w:p w:rsidR="00B36B59" w:rsidRPr="00B36B59" w:rsidRDefault="00B36B59" w:rsidP="00B36B59">
      <w:pPr>
        <w:numPr>
          <w:ilvl w:val="0"/>
          <w:numId w:val="9"/>
        </w:numPr>
        <w:tabs>
          <w:tab w:val="left" w:pos="851"/>
        </w:tabs>
        <w:spacing w:before="160" w:after="160"/>
        <w:ind w:left="851" w:hanging="284"/>
        <w:rPr>
          <w:rFonts w:cs="Arial"/>
          <w:szCs w:val="24"/>
        </w:rPr>
      </w:pPr>
      <w:r w:rsidRPr="00B36B59">
        <w:rPr>
          <w:rFonts w:cs="Arial"/>
          <w:szCs w:val="24"/>
        </w:rPr>
        <w:t xml:space="preserve"> A substituição referida no item precedente será regulada pelo critério de analogia, conforme a seguir definido:</w:t>
      </w:r>
    </w:p>
    <w:p w:rsidR="00B36B59" w:rsidRPr="00B36B59" w:rsidRDefault="00B36B59" w:rsidP="00B36B59">
      <w:pPr>
        <w:numPr>
          <w:ilvl w:val="0"/>
          <w:numId w:val="10"/>
        </w:numPr>
        <w:tabs>
          <w:tab w:val="left" w:pos="851"/>
        </w:tabs>
        <w:spacing w:before="160" w:after="160"/>
        <w:ind w:left="1135" w:hanging="284"/>
        <w:rPr>
          <w:rFonts w:cs="Arial"/>
          <w:szCs w:val="24"/>
        </w:rPr>
      </w:pPr>
      <w:r w:rsidRPr="00B36B59">
        <w:rPr>
          <w:rFonts w:cs="Arial"/>
          <w:szCs w:val="24"/>
        </w:rPr>
        <w:t>Diz-se que dois materiais ou equipamentos apresentam analogia total ou equivalência se desempenham idêntica função construtiva e apresentam as mesmas características exigidas na Especificação Técnica ou na Norma de Execução que a eles se refiram.</w:t>
      </w:r>
    </w:p>
    <w:p w:rsidR="00B36B59" w:rsidRPr="00B36B59" w:rsidRDefault="00B36B59" w:rsidP="00B36B59">
      <w:pPr>
        <w:numPr>
          <w:ilvl w:val="0"/>
          <w:numId w:val="10"/>
        </w:numPr>
        <w:tabs>
          <w:tab w:val="left" w:pos="851"/>
        </w:tabs>
        <w:spacing w:before="160" w:after="160"/>
        <w:ind w:left="1135" w:hanging="284"/>
        <w:rPr>
          <w:rFonts w:cs="Arial"/>
          <w:szCs w:val="24"/>
        </w:rPr>
      </w:pPr>
      <w:r w:rsidRPr="00B36B59">
        <w:rPr>
          <w:rFonts w:cs="Arial"/>
          <w:szCs w:val="24"/>
        </w:rPr>
        <w:t>Diz-se que dois materiais ou equipamentos apresentam analogia parcial ou semelhança se desempenham idêntica função construtiva, mas não apresentam as mesmas características exigidas na Especificação Técnica ou na Norma de Execução que a eles se refiram.</w:t>
      </w:r>
    </w:p>
    <w:p w:rsidR="00B36B59" w:rsidRPr="00B36B59" w:rsidRDefault="00B36B59" w:rsidP="00B36B59">
      <w:pPr>
        <w:numPr>
          <w:ilvl w:val="0"/>
          <w:numId w:val="10"/>
        </w:numPr>
        <w:tabs>
          <w:tab w:val="left" w:pos="851"/>
        </w:tabs>
        <w:spacing w:before="160" w:after="160"/>
        <w:ind w:left="1135" w:hanging="284"/>
        <w:rPr>
          <w:rFonts w:cs="Arial"/>
          <w:szCs w:val="24"/>
        </w:rPr>
      </w:pPr>
      <w:r w:rsidRPr="00B36B59">
        <w:rPr>
          <w:rFonts w:cs="Arial"/>
          <w:szCs w:val="24"/>
        </w:rPr>
        <w:t>Na eventualidade de uma equivalência, a substituição se processará sem haver compensação financeira para as partes, ou seja, CONTRATANTE e CONTRATADA.</w:t>
      </w:r>
    </w:p>
    <w:p w:rsidR="00B36B59" w:rsidRPr="00B36B59" w:rsidRDefault="00B36B59" w:rsidP="00B36B59">
      <w:pPr>
        <w:numPr>
          <w:ilvl w:val="0"/>
          <w:numId w:val="10"/>
        </w:numPr>
        <w:tabs>
          <w:tab w:val="left" w:pos="851"/>
        </w:tabs>
        <w:spacing w:before="160" w:after="160"/>
        <w:ind w:left="1135" w:hanging="284"/>
        <w:rPr>
          <w:rFonts w:cs="Arial"/>
          <w:szCs w:val="24"/>
        </w:rPr>
      </w:pPr>
      <w:r w:rsidRPr="00B36B59">
        <w:rPr>
          <w:rFonts w:cs="Arial"/>
          <w:szCs w:val="24"/>
        </w:rPr>
        <w:t>A consulta sobre a analogia (envolvendo equivalência ou semelhança) será efetuada, em tempo oportuno, pela CONTRATADA, não admitindo o CONTRATANTE, em nenhuma hipótese, que esta consulta sirva para justificar o não cumprimento dos prazos estabelecidos na documentação contratual.</w:t>
      </w:r>
    </w:p>
    <w:p w:rsidR="00B36B59" w:rsidRPr="00B36B59" w:rsidRDefault="00B36B59" w:rsidP="00B36B59">
      <w:pPr>
        <w:numPr>
          <w:ilvl w:val="0"/>
          <w:numId w:val="10"/>
        </w:numPr>
        <w:tabs>
          <w:tab w:val="left" w:pos="851"/>
        </w:tabs>
        <w:spacing w:before="160" w:after="160"/>
        <w:ind w:left="1134" w:hanging="283"/>
        <w:rPr>
          <w:rFonts w:cs="Arial"/>
          <w:szCs w:val="24"/>
        </w:rPr>
      </w:pPr>
      <w:r w:rsidRPr="00B36B59">
        <w:rPr>
          <w:rFonts w:cs="Arial"/>
          <w:szCs w:val="24"/>
        </w:rPr>
        <w:t>Na hipótese de verificar-se uma semelhança, o pagamento correspondente será objeto do disposto sobre o assunto na documentação contratual.</w:t>
      </w:r>
    </w:p>
    <w:p w:rsidR="00B36B59" w:rsidRPr="00B36B59" w:rsidRDefault="00B36B59" w:rsidP="00B36B59">
      <w:pPr>
        <w:numPr>
          <w:ilvl w:val="0"/>
          <w:numId w:val="10"/>
        </w:numPr>
        <w:tabs>
          <w:tab w:val="left" w:pos="851"/>
        </w:tabs>
        <w:spacing w:before="160" w:after="160"/>
        <w:ind w:left="1134" w:hanging="283"/>
        <w:rPr>
          <w:rFonts w:cs="Arial"/>
          <w:szCs w:val="24"/>
        </w:rPr>
      </w:pPr>
      <w:r w:rsidRPr="00B36B59">
        <w:rPr>
          <w:rFonts w:cs="Arial"/>
          <w:szCs w:val="24"/>
        </w:rPr>
        <w:t>Na Especificação Técnica, a identificação de materiais ou equipamentos por determinada marca, implica, apenas, na caracterização de uma analogia, ficando a distinção entre equivalência e semelhança subordinada a parecer dos autores dos Projetos e Especificação.</w:t>
      </w:r>
    </w:p>
    <w:p w:rsidR="00B36B59" w:rsidRPr="00B36B59" w:rsidRDefault="00B36B59" w:rsidP="00B36B59">
      <w:pPr>
        <w:keepNext/>
        <w:numPr>
          <w:ilvl w:val="0"/>
          <w:numId w:val="11"/>
        </w:numPr>
        <w:spacing w:before="160" w:after="160"/>
        <w:outlineLvl w:val="1"/>
        <w:rPr>
          <w:rFonts w:eastAsia="Times New Roman" w:cs="Arial"/>
          <w:b/>
          <w:sz w:val="24"/>
          <w:szCs w:val="24"/>
          <w:lang w:val="x-none" w:eastAsia="x-none"/>
        </w:rPr>
      </w:pPr>
      <w:bookmarkStart w:id="38" w:name="_Toc369117144"/>
      <w:bookmarkStart w:id="39" w:name="_Toc480959556"/>
      <w:bookmarkStart w:id="40" w:name="_Toc480963834"/>
      <w:bookmarkStart w:id="41" w:name="_Toc513205615"/>
      <w:r w:rsidRPr="00B36B59">
        <w:rPr>
          <w:rFonts w:eastAsia="Times New Roman" w:cs="Arial"/>
          <w:b/>
          <w:sz w:val="24"/>
          <w:szCs w:val="24"/>
          <w:lang w:val="x-none" w:eastAsia="x-none"/>
        </w:rPr>
        <w:t>SERVIÇOS A EXECUTAR</w:t>
      </w:r>
      <w:bookmarkEnd w:id="38"/>
      <w:bookmarkEnd w:id="39"/>
      <w:bookmarkEnd w:id="40"/>
      <w:bookmarkEnd w:id="41"/>
    </w:p>
    <w:p w:rsidR="00416322" w:rsidRPr="00577E31" w:rsidRDefault="00416322" w:rsidP="00416322">
      <w:pPr>
        <w:numPr>
          <w:ilvl w:val="0"/>
          <w:numId w:val="3"/>
        </w:numPr>
        <w:tabs>
          <w:tab w:val="left" w:pos="993"/>
        </w:tabs>
        <w:spacing w:before="120" w:after="0"/>
        <w:ind w:left="851" w:hanging="284"/>
        <w:contextualSpacing/>
        <w:rPr>
          <w:rFonts w:cs="Arial"/>
          <w:szCs w:val="24"/>
        </w:rPr>
      </w:pPr>
      <w:r w:rsidRPr="00577E31">
        <w:rPr>
          <w:rFonts w:cs="Arial"/>
          <w:szCs w:val="24"/>
        </w:rPr>
        <w:t>Serviços Preliminares e Técnicos</w:t>
      </w:r>
    </w:p>
    <w:p w:rsidR="00416322" w:rsidRPr="00577E31" w:rsidRDefault="00416322" w:rsidP="00416322">
      <w:pPr>
        <w:numPr>
          <w:ilvl w:val="0"/>
          <w:numId w:val="3"/>
        </w:numPr>
        <w:tabs>
          <w:tab w:val="left" w:pos="993"/>
        </w:tabs>
        <w:spacing w:before="120" w:after="0"/>
        <w:ind w:left="851" w:hanging="284"/>
        <w:contextualSpacing/>
        <w:rPr>
          <w:rFonts w:cs="Arial"/>
          <w:szCs w:val="24"/>
        </w:rPr>
      </w:pPr>
      <w:r w:rsidRPr="00577E31">
        <w:rPr>
          <w:rFonts w:cs="Arial"/>
          <w:szCs w:val="24"/>
        </w:rPr>
        <w:t>Movimento de Terra</w:t>
      </w:r>
    </w:p>
    <w:p w:rsidR="00416322" w:rsidRPr="00577E31" w:rsidRDefault="00416322" w:rsidP="00416322">
      <w:pPr>
        <w:numPr>
          <w:ilvl w:val="0"/>
          <w:numId w:val="3"/>
        </w:numPr>
        <w:tabs>
          <w:tab w:val="left" w:pos="993"/>
        </w:tabs>
        <w:spacing w:before="120" w:after="0"/>
        <w:ind w:left="851" w:hanging="284"/>
        <w:contextualSpacing/>
        <w:rPr>
          <w:rFonts w:cs="Arial"/>
          <w:szCs w:val="24"/>
        </w:rPr>
      </w:pPr>
      <w:r>
        <w:rPr>
          <w:rFonts w:cs="Arial"/>
          <w:szCs w:val="24"/>
        </w:rPr>
        <w:t>Alvenarias</w:t>
      </w:r>
    </w:p>
    <w:p w:rsidR="00416322" w:rsidRPr="00577E31" w:rsidRDefault="00416322" w:rsidP="00416322">
      <w:pPr>
        <w:numPr>
          <w:ilvl w:val="0"/>
          <w:numId w:val="3"/>
        </w:numPr>
        <w:tabs>
          <w:tab w:val="left" w:pos="993"/>
        </w:tabs>
        <w:spacing w:before="120" w:after="0"/>
        <w:ind w:left="851" w:hanging="284"/>
        <w:contextualSpacing/>
        <w:rPr>
          <w:rFonts w:cs="Arial"/>
          <w:szCs w:val="24"/>
        </w:rPr>
      </w:pPr>
      <w:r>
        <w:rPr>
          <w:rFonts w:cs="Arial"/>
          <w:szCs w:val="24"/>
        </w:rPr>
        <w:lastRenderedPageBreak/>
        <w:t>Esquadrias</w:t>
      </w:r>
    </w:p>
    <w:p w:rsidR="00416322" w:rsidRPr="00577E31" w:rsidRDefault="00416322" w:rsidP="00416322">
      <w:pPr>
        <w:numPr>
          <w:ilvl w:val="0"/>
          <w:numId w:val="3"/>
        </w:numPr>
        <w:tabs>
          <w:tab w:val="left" w:pos="993"/>
        </w:tabs>
        <w:spacing w:before="120" w:after="0"/>
        <w:ind w:left="851" w:hanging="284"/>
        <w:contextualSpacing/>
        <w:rPr>
          <w:rFonts w:cs="Arial"/>
          <w:szCs w:val="24"/>
        </w:rPr>
      </w:pPr>
      <w:r>
        <w:rPr>
          <w:rFonts w:cs="Arial"/>
          <w:szCs w:val="24"/>
        </w:rPr>
        <w:t xml:space="preserve">Instalações </w:t>
      </w:r>
      <w:proofErr w:type="spellStart"/>
      <w:r>
        <w:rPr>
          <w:rFonts w:cs="Arial"/>
          <w:szCs w:val="24"/>
        </w:rPr>
        <w:t>Hidrossanitárias</w:t>
      </w:r>
      <w:proofErr w:type="spellEnd"/>
    </w:p>
    <w:p w:rsidR="00416322" w:rsidRPr="00577E31" w:rsidRDefault="00416322" w:rsidP="00416322">
      <w:pPr>
        <w:numPr>
          <w:ilvl w:val="0"/>
          <w:numId w:val="3"/>
        </w:numPr>
        <w:tabs>
          <w:tab w:val="left" w:pos="993"/>
        </w:tabs>
        <w:spacing w:before="120" w:after="0"/>
        <w:ind w:left="851" w:hanging="284"/>
        <w:contextualSpacing/>
        <w:rPr>
          <w:rFonts w:cs="Arial"/>
          <w:szCs w:val="24"/>
        </w:rPr>
      </w:pPr>
      <w:r>
        <w:rPr>
          <w:rFonts w:cs="Arial"/>
          <w:szCs w:val="24"/>
        </w:rPr>
        <w:t>Louças e Metais</w:t>
      </w:r>
    </w:p>
    <w:p w:rsidR="00416322" w:rsidRPr="00577E31" w:rsidRDefault="00416322" w:rsidP="00416322">
      <w:pPr>
        <w:numPr>
          <w:ilvl w:val="0"/>
          <w:numId w:val="3"/>
        </w:numPr>
        <w:tabs>
          <w:tab w:val="left" w:pos="993"/>
        </w:tabs>
        <w:spacing w:before="120" w:after="0"/>
        <w:ind w:left="851" w:hanging="284"/>
        <w:contextualSpacing/>
        <w:rPr>
          <w:rFonts w:cs="Arial"/>
          <w:szCs w:val="24"/>
        </w:rPr>
      </w:pPr>
      <w:r>
        <w:rPr>
          <w:rFonts w:cs="Arial"/>
          <w:szCs w:val="24"/>
        </w:rPr>
        <w:t>Instalações Elétricas</w:t>
      </w:r>
    </w:p>
    <w:p w:rsidR="00416322" w:rsidRPr="00577E31" w:rsidRDefault="00416322" w:rsidP="00416322">
      <w:pPr>
        <w:numPr>
          <w:ilvl w:val="0"/>
          <w:numId w:val="3"/>
        </w:numPr>
        <w:tabs>
          <w:tab w:val="left" w:pos="993"/>
        </w:tabs>
        <w:spacing w:before="120" w:after="0"/>
        <w:ind w:left="851" w:hanging="284"/>
        <w:contextualSpacing/>
        <w:rPr>
          <w:rFonts w:cs="Arial"/>
          <w:szCs w:val="24"/>
        </w:rPr>
      </w:pPr>
      <w:r>
        <w:rPr>
          <w:rFonts w:cs="Arial"/>
          <w:szCs w:val="24"/>
        </w:rPr>
        <w:t>Revestimentos</w:t>
      </w:r>
      <w:r w:rsidRPr="00577E31">
        <w:rPr>
          <w:rFonts w:cs="Arial"/>
          <w:szCs w:val="24"/>
        </w:rPr>
        <w:t xml:space="preserve"> </w:t>
      </w:r>
    </w:p>
    <w:p w:rsidR="00416322" w:rsidRDefault="00416322" w:rsidP="00416322">
      <w:pPr>
        <w:numPr>
          <w:ilvl w:val="0"/>
          <w:numId w:val="3"/>
        </w:numPr>
        <w:tabs>
          <w:tab w:val="left" w:pos="993"/>
        </w:tabs>
        <w:spacing w:before="120" w:after="0"/>
        <w:ind w:left="851" w:hanging="284"/>
        <w:contextualSpacing/>
        <w:rPr>
          <w:rFonts w:cs="Arial"/>
          <w:szCs w:val="24"/>
        </w:rPr>
      </w:pPr>
      <w:r w:rsidRPr="00577E31">
        <w:rPr>
          <w:rFonts w:cs="Arial"/>
          <w:szCs w:val="24"/>
        </w:rPr>
        <w:t>Pi</w:t>
      </w:r>
      <w:r>
        <w:rPr>
          <w:rFonts w:cs="Arial"/>
          <w:szCs w:val="24"/>
        </w:rPr>
        <w:t>ntura</w:t>
      </w:r>
    </w:p>
    <w:p w:rsidR="00416322" w:rsidRPr="00577E31" w:rsidRDefault="00416322" w:rsidP="00416322">
      <w:pPr>
        <w:numPr>
          <w:ilvl w:val="0"/>
          <w:numId w:val="3"/>
        </w:numPr>
        <w:tabs>
          <w:tab w:val="left" w:pos="993"/>
        </w:tabs>
        <w:spacing w:before="120" w:after="0"/>
        <w:ind w:left="851" w:hanging="284"/>
        <w:contextualSpacing/>
        <w:rPr>
          <w:rFonts w:cs="Arial"/>
          <w:szCs w:val="24"/>
        </w:rPr>
      </w:pPr>
      <w:r>
        <w:rPr>
          <w:rFonts w:cs="Arial"/>
          <w:szCs w:val="24"/>
        </w:rPr>
        <w:t>Piso</w:t>
      </w:r>
    </w:p>
    <w:p w:rsidR="00416322" w:rsidRPr="00577E31" w:rsidRDefault="00416322" w:rsidP="00416322">
      <w:pPr>
        <w:numPr>
          <w:ilvl w:val="0"/>
          <w:numId w:val="3"/>
        </w:numPr>
        <w:tabs>
          <w:tab w:val="left" w:pos="993"/>
        </w:tabs>
        <w:spacing w:before="120" w:after="0"/>
        <w:ind w:left="851" w:hanging="284"/>
        <w:contextualSpacing/>
        <w:rPr>
          <w:rFonts w:cs="Arial"/>
          <w:szCs w:val="24"/>
        </w:rPr>
      </w:pPr>
      <w:r w:rsidRPr="00577E31">
        <w:rPr>
          <w:rFonts w:cs="Arial"/>
          <w:szCs w:val="24"/>
        </w:rPr>
        <w:t>Serviços Complementares</w:t>
      </w:r>
    </w:p>
    <w:p w:rsidR="00416322" w:rsidRPr="00577E31" w:rsidRDefault="00416322" w:rsidP="00416322">
      <w:pPr>
        <w:numPr>
          <w:ilvl w:val="0"/>
          <w:numId w:val="3"/>
        </w:numPr>
        <w:tabs>
          <w:tab w:val="left" w:pos="993"/>
        </w:tabs>
        <w:spacing w:before="120" w:after="0"/>
        <w:ind w:left="851" w:hanging="284"/>
        <w:contextualSpacing/>
        <w:rPr>
          <w:rFonts w:cs="Arial"/>
          <w:szCs w:val="24"/>
        </w:rPr>
      </w:pPr>
      <w:r w:rsidRPr="00577E31">
        <w:rPr>
          <w:rFonts w:cs="Arial"/>
          <w:szCs w:val="24"/>
        </w:rPr>
        <w:t>Gerenciamento de obra</w:t>
      </w:r>
    </w:p>
    <w:p w:rsidR="00416322" w:rsidRDefault="00416322">
      <w:pPr>
        <w:spacing w:after="200"/>
        <w:ind w:firstLine="0"/>
        <w:jc w:val="left"/>
        <w:rPr>
          <w:rFonts w:cs="Arial"/>
          <w:szCs w:val="24"/>
        </w:rPr>
      </w:pPr>
      <w:r>
        <w:rPr>
          <w:rFonts w:cs="Arial"/>
          <w:szCs w:val="24"/>
        </w:rPr>
        <w:br w:type="page"/>
      </w:r>
    </w:p>
    <w:p w:rsidR="00416322" w:rsidRPr="00416322" w:rsidRDefault="00416322" w:rsidP="00416322">
      <w:pPr>
        <w:keepNext/>
        <w:spacing w:before="300" w:after="300"/>
        <w:ind w:left="432" w:firstLine="0"/>
        <w:jc w:val="center"/>
        <w:outlineLvl w:val="0"/>
        <w:rPr>
          <w:rFonts w:eastAsia="Times New Roman" w:cs="Arial"/>
          <w:b/>
          <w:sz w:val="32"/>
          <w:szCs w:val="20"/>
          <w:lang w:val="x-none" w:eastAsia="x-none"/>
        </w:rPr>
      </w:pPr>
      <w:bookmarkStart w:id="42" w:name="_Toc291660093"/>
      <w:bookmarkStart w:id="43" w:name="_Toc369117145"/>
      <w:bookmarkStart w:id="44" w:name="_Toc480959557"/>
      <w:bookmarkStart w:id="45" w:name="_Toc480963835"/>
      <w:bookmarkStart w:id="46" w:name="_Toc513205616"/>
      <w:r w:rsidRPr="00416322">
        <w:rPr>
          <w:rFonts w:eastAsia="Times New Roman" w:cs="Arial"/>
          <w:b/>
          <w:sz w:val="32"/>
          <w:szCs w:val="20"/>
          <w:lang w:val="x-none" w:eastAsia="x-none"/>
        </w:rPr>
        <w:lastRenderedPageBreak/>
        <w:t>ESPECIFICAÇÃO DOS SERVIÇOS</w:t>
      </w:r>
      <w:bookmarkEnd w:id="42"/>
      <w:bookmarkEnd w:id="43"/>
      <w:bookmarkEnd w:id="44"/>
      <w:bookmarkEnd w:id="45"/>
      <w:bookmarkEnd w:id="46"/>
    </w:p>
    <w:p w:rsidR="00416322" w:rsidRPr="00416322" w:rsidRDefault="00416322" w:rsidP="00416322">
      <w:pPr>
        <w:keepNext/>
        <w:spacing w:before="300" w:after="300"/>
        <w:ind w:left="432" w:hanging="432"/>
        <w:jc w:val="left"/>
        <w:outlineLvl w:val="2"/>
        <w:rPr>
          <w:rFonts w:eastAsia="Times New Roman" w:cs="Arial"/>
          <w:b/>
          <w:caps/>
          <w:szCs w:val="20"/>
          <w:lang w:eastAsia="x-none"/>
        </w:rPr>
      </w:pPr>
      <w:bookmarkStart w:id="47" w:name="_Toc291660094"/>
      <w:bookmarkStart w:id="48" w:name="_Toc369117146"/>
      <w:bookmarkStart w:id="49" w:name="_Toc480959558"/>
      <w:bookmarkStart w:id="50" w:name="_Toc480963836"/>
      <w:bookmarkStart w:id="51" w:name="_Toc513205617"/>
      <w:r w:rsidRPr="00416322">
        <w:rPr>
          <w:rFonts w:eastAsia="Times New Roman" w:cs="Arial"/>
          <w:b/>
          <w:caps/>
          <w:szCs w:val="20"/>
          <w:lang w:val="x-none" w:eastAsia="x-none"/>
        </w:rPr>
        <w:t>SERVIÇOS PRELIMINARES</w:t>
      </w:r>
      <w:bookmarkEnd w:id="47"/>
      <w:bookmarkEnd w:id="48"/>
      <w:r w:rsidRPr="00416322">
        <w:rPr>
          <w:rFonts w:eastAsia="Times New Roman" w:cs="Arial"/>
          <w:b/>
          <w:caps/>
          <w:szCs w:val="20"/>
          <w:lang w:eastAsia="x-none"/>
        </w:rPr>
        <w:t xml:space="preserve"> E TÉCNICOS</w:t>
      </w:r>
      <w:bookmarkEnd w:id="49"/>
      <w:bookmarkEnd w:id="50"/>
      <w:bookmarkEnd w:id="51"/>
    </w:p>
    <w:p w:rsidR="00416322" w:rsidRPr="00416322" w:rsidRDefault="00416322" w:rsidP="00416322">
      <w:pPr>
        <w:keepNext/>
        <w:numPr>
          <w:ilvl w:val="1"/>
          <w:numId w:val="0"/>
        </w:numPr>
        <w:spacing w:before="120" w:after="0" w:line="360" w:lineRule="auto"/>
        <w:ind w:left="578" w:hanging="578"/>
        <w:jc w:val="left"/>
        <w:outlineLvl w:val="3"/>
        <w:rPr>
          <w:rFonts w:eastAsia="Times New Roman" w:cs="Arial"/>
          <w:b/>
          <w:szCs w:val="20"/>
          <w:lang w:eastAsia="x-none"/>
        </w:rPr>
      </w:pPr>
      <w:r w:rsidRPr="00416322">
        <w:rPr>
          <w:rFonts w:eastAsia="Times New Roman" w:cs="Arial"/>
          <w:b/>
          <w:szCs w:val="20"/>
          <w:lang w:eastAsia="x-none"/>
        </w:rPr>
        <w:t>Despesas iniciais</w:t>
      </w:r>
    </w:p>
    <w:p w:rsidR="00416322" w:rsidRPr="00416322" w:rsidRDefault="00416322" w:rsidP="00416322">
      <w:r w:rsidRPr="00416322">
        <w:t xml:space="preserve">A CONTRATADA deverá adquirir cópias dos projetos técnicos envolvidos, emitir a ART de execução </w:t>
      </w:r>
      <w:r w:rsidR="00CA6F40">
        <w:t>dos serviços</w:t>
      </w:r>
      <w:r w:rsidRPr="00416322">
        <w:t>.</w:t>
      </w:r>
    </w:p>
    <w:p w:rsidR="00416322" w:rsidRPr="00416322" w:rsidRDefault="00416322" w:rsidP="00416322">
      <w:r w:rsidRPr="00416322">
        <w:t>O preço, na tabela de orçamento, anexa ao Caderno de Encargos, compreende todas as despesas decorrentes do fornecimento de materiais, ferramentas, equipamentos e mão-de</w:t>
      </w:r>
      <w:proofErr w:type="gramStart"/>
      <w:r w:rsidRPr="00416322">
        <w:t>-obra necessários, incluindo limpeza do terreno, proteção e sinalização da obra</w:t>
      </w:r>
      <w:proofErr w:type="gramEnd"/>
      <w:r w:rsidRPr="00416322">
        <w:t>.</w:t>
      </w:r>
    </w:p>
    <w:p w:rsidR="00416322" w:rsidRPr="00416322" w:rsidRDefault="00416322" w:rsidP="00416322">
      <w:pPr>
        <w:keepNext/>
        <w:numPr>
          <w:ilvl w:val="1"/>
          <w:numId w:val="0"/>
        </w:numPr>
        <w:spacing w:before="120" w:after="0" w:line="360" w:lineRule="auto"/>
        <w:ind w:left="578" w:hanging="578"/>
        <w:jc w:val="left"/>
        <w:outlineLvl w:val="3"/>
        <w:rPr>
          <w:rFonts w:eastAsia="Times New Roman" w:cs="Arial"/>
          <w:b/>
          <w:szCs w:val="20"/>
          <w:lang w:eastAsia="x-none"/>
        </w:rPr>
      </w:pPr>
      <w:r w:rsidRPr="00416322">
        <w:rPr>
          <w:rFonts w:eastAsia="Times New Roman" w:cs="Arial"/>
          <w:b/>
          <w:szCs w:val="20"/>
          <w:lang w:eastAsia="x-none"/>
        </w:rPr>
        <w:t>Serviços técnicos</w:t>
      </w:r>
    </w:p>
    <w:p w:rsidR="00416322" w:rsidRPr="00416322" w:rsidRDefault="00416322" w:rsidP="00416322">
      <w:pPr>
        <w:rPr>
          <w:lang w:eastAsia="x-none"/>
        </w:rPr>
      </w:pPr>
      <w:r w:rsidRPr="00416322">
        <w:rPr>
          <w:lang w:eastAsia="x-none"/>
        </w:rPr>
        <w:t xml:space="preserve">Os serviços técnicos englobam a elaboração do “as </w:t>
      </w:r>
      <w:proofErr w:type="spellStart"/>
      <w:r w:rsidRPr="00416322">
        <w:rPr>
          <w:lang w:eastAsia="x-none"/>
        </w:rPr>
        <w:t>built</w:t>
      </w:r>
      <w:proofErr w:type="spellEnd"/>
      <w:r w:rsidRPr="00416322">
        <w:rPr>
          <w:lang w:eastAsia="x-none"/>
        </w:rPr>
        <w:t>” (como construído) ao longo da execução dos serviços. Ao final da obra deve entregá-lo em meio digital e uma via impressa.</w:t>
      </w:r>
    </w:p>
    <w:p w:rsidR="00416322" w:rsidRPr="00416322" w:rsidRDefault="00416322" w:rsidP="00416322">
      <w:pPr>
        <w:keepNext/>
        <w:spacing w:before="300" w:after="300"/>
        <w:ind w:left="432" w:hanging="432"/>
        <w:jc w:val="left"/>
        <w:outlineLvl w:val="2"/>
        <w:rPr>
          <w:rFonts w:eastAsia="Times New Roman" w:cs="Arial"/>
          <w:b/>
          <w:caps/>
          <w:szCs w:val="20"/>
          <w:lang w:val="x-none" w:eastAsia="x-none"/>
        </w:rPr>
      </w:pPr>
      <w:bookmarkStart w:id="52" w:name="_Toc291660095"/>
      <w:bookmarkStart w:id="53" w:name="_Toc369117147"/>
      <w:bookmarkStart w:id="54" w:name="_Toc480959560"/>
      <w:bookmarkStart w:id="55" w:name="_Toc480963838"/>
      <w:bookmarkStart w:id="56" w:name="_Toc513205618"/>
      <w:r w:rsidRPr="00416322">
        <w:rPr>
          <w:rFonts w:eastAsia="Times New Roman" w:cs="Arial"/>
          <w:b/>
          <w:caps/>
          <w:szCs w:val="20"/>
          <w:lang w:val="x-none" w:eastAsia="x-none"/>
        </w:rPr>
        <w:t>MOVIMENTO DE TERRA</w:t>
      </w:r>
      <w:bookmarkEnd w:id="52"/>
      <w:bookmarkEnd w:id="53"/>
      <w:bookmarkEnd w:id="54"/>
      <w:bookmarkEnd w:id="55"/>
      <w:bookmarkEnd w:id="56"/>
    </w:p>
    <w:p w:rsidR="00416322" w:rsidRPr="00416322" w:rsidRDefault="00416322" w:rsidP="00416322">
      <w:pPr>
        <w:keepNext/>
        <w:numPr>
          <w:ilvl w:val="1"/>
          <w:numId w:val="0"/>
        </w:numPr>
        <w:spacing w:before="120" w:after="0" w:line="360" w:lineRule="auto"/>
        <w:ind w:left="578" w:hanging="578"/>
        <w:jc w:val="left"/>
        <w:outlineLvl w:val="3"/>
        <w:rPr>
          <w:rFonts w:eastAsia="Times New Roman" w:cs="Arial"/>
          <w:b/>
          <w:szCs w:val="20"/>
          <w:lang w:eastAsia="x-none"/>
        </w:rPr>
      </w:pPr>
      <w:r w:rsidRPr="00416322">
        <w:rPr>
          <w:rFonts w:eastAsia="Times New Roman" w:cs="Arial"/>
          <w:b/>
          <w:szCs w:val="20"/>
          <w:lang w:eastAsia="x-none"/>
        </w:rPr>
        <w:t>Escavação</w:t>
      </w:r>
    </w:p>
    <w:p w:rsidR="0079610E" w:rsidRDefault="0079610E" w:rsidP="0079610E">
      <w:pPr>
        <w:rPr>
          <w:lang w:eastAsia="x-none"/>
        </w:rPr>
      </w:pPr>
      <w:r>
        <w:rPr>
          <w:lang w:eastAsia="x-none"/>
        </w:rPr>
        <w:t>Todo o serviço de escavação e movimento de terra deverá ser feito atendendo as seguintes precauções:</w:t>
      </w:r>
    </w:p>
    <w:p w:rsidR="0079610E" w:rsidRDefault="0079610E" w:rsidP="0079610E">
      <w:pPr>
        <w:rPr>
          <w:lang w:eastAsia="x-none"/>
        </w:rPr>
      </w:pPr>
      <w:r>
        <w:rPr>
          <w:lang w:eastAsia="x-none"/>
        </w:rPr>
        <w:t>Evitar que o material escavado alcance as áreas de circulação de pedestres</w:t>
      </w:r>
      <w:r w:rsidR="00EB6EFA">
        <w:rPr>
          <w:lang w:eastAsia="x-none"/>
        </w:rPr>
        <w:t>.</w:t>
      </w:r>
    </w:p>
    <w:p w:rsidR="0079610E" w:rsidRDefault="0079610E" w:rsidP="0079610E">
      <w:pPr>
        <w:rPr>
          <w:lang w:eastAsia="x-none"/>
        </w:rPr>
      </w:pPr>
      <w:r>
        <w:rPr>
          <w:lang w:eastAsia="x-none"/>
        </w:rPr>
        <w:t>Limpeza do terreno: No local da obra o terreno deverá ser limpo juntamente com a remoção de uma camada superficial de vegetação.</w:t>
      </w:r>
    </w:p>
    <w:p w:rsidR="0079610E" w:rsidRDefault="0079610E" w:rsidP="0079610E">
      <w:r>
        <w:rPr>
          <w:lang w:eastAsia="x-none"/>
        </w:rPr>
        <w:t>Abertura de valas: Nos locais de execução das vigas de fundação, serão abertas valas com</w:t>
      </w:r>
      <w:r>
        <w:t xml:space="preserve"> largura e profundidade de acordo com as necessidades do projeto hidráulico. </w:t>
      </w:r>
    </w:p>
    <w:p w:rsidR="0079610E" w:rsidRDefault="0079610E" w:rsidP="0079610E">
      <w:pPr>
        <w:rPr>
          <w:lang w:eastAsia="x-none"/>
        </w:rPr>
      </w:pPr>
      <w:proofErr w:type="spellStart"/>
      <w:r>
        <w:rPr>
          <w:lang w:eastAsia="x-none"/>
        </w:rPr>
        <w:t>Reaterro</w:t>
      </w:r>
      <w:proofErr w:type="spellEnd"/>
      <w:r>
        <w:rPr>
          <w:lang w:eastAsia="x-none"/>
        </w:rPr>
        <w:t xml:space="preserve"> de valas: As valas que foram abertas serão </w:t>
      </w:r>
      <w:proofErr w:type="spellStart"/>
      <w:r>
        <w:rPr>
          <w:lang w:eastAsia="x-none"/>
        </w:rPr>
        <w:t>reaterradas</w:t>
      </w:r>
      <w:proofErr w:type="spellEnd"/>
      <w:r>
        <w:rPr>
          <w:lang w:eastAsia="x-none"/>
        </w:rPr>
        <w:t xml:space="preserve"> e compactadas adequadamente após a colocação dos tubos. Será usado o mesmo material retirado, sendo que os tubos serão acondicionados e envolvidos em colchão de areia com 10 cm no mínimo em todos os lados e assentados em base comprovadamente sólida.</w:t>
      </w:r>
    </w:p>
    <w:p w:rsidR="0079610E" w:rsidRDefault="0079610E" w:rsidP="0079610E">
      <w:pPr>
        <w:rPr>
          <w:lang w:eastAsia="x-none"/>
        </w:rPr>
      </w:pPr>
      <w:r>
        <w:rPr>
          <w:lang w:eastAsia="x-none"/>
        </w:rPr>
        <w:t xml:space="preserve">Os trabalhos de aterro e </w:t>
      </w:r>
      <w:proofErr w:type="spellStart"/>
      <w:r>
        <w:rPr>
          <w:lang w:eastAsia="x-none"/>
        </w:rPr>
        <w:t>reaterro</w:t>
      </w:r>
      <w:proofErr w:type="spellEnd"/>
      <w:r>
        <w:rPr>
          <w:lang w:eastAsia="x-none"/>
        </w:rPr>
        <w:t xml:space="preserve"> deverão ser </w:t>
      </w:r>
      <w:proofErr w:type="gramStart"/>
      <w:r>
        <w:rPr>
          <w:lang w:eastAsia="x-none"/>
        </w:rPr>
        <w:t>executados com material da própria escavação, ou material a ser adquirido de jazidas próximas ou dentro da própria área, após aprovação da FISCALIZAÇÃO</w:t>
      </w:r>
      <w:proofErr w:type="gramEnd"/>
      <w:r>
        <w:rPr>
          <w:lang w:eastAsia="x-none"/>
        </w:rPr>
        <w:t>.</w:t>
      </w:r>
    </w:p>
    <w:p w:rsidR="00416322" w:rsidRPr="00416322" w:rsidRDefault="00416322" w:rsidP="0079610E">
      <w:pPr>
        <w:keepNext/>
        <w:numPr>
          <w:ilvl w:val="1"/>
          <w:numId w:val="0"/>
        </w:numPr>
        <w:spacing w:before="120" w:after="0" w:line="360" w:lineRule="auto"/>
        <w:ind w:left="578" w:hanging="578"/>
        <w:jc w:val="left"/>
        <w:outlineLvl w:val="3"/>
        <w:rPr>
          <w:rFonts w:eastAsia="Times New Roman" w:cs="Arial"/>
          <w:b/>
          <w:szCs w:val="20"/>
          <w:lang w:eastAsia="x-none"/>
        </w:rPr>
      </w:pPr>
      <w:r w:rsidRPr="00416322">
        <w:rPr>
          <w:rFonts w:eastAsia="Times New Roman" w:cs="Arial"/>
          <w:b/>
          <w:szCs w:val="20"/>
          <w:lang w:eastAsia="x-none"/>
        </w:rPr>
        <w:t>Preparo do fundo da vala</w:t>
      </w:r>
    </w:p>
    <w:p w:rsidR="00416322" w:rsidRPr="00416322" w:rsidRDefault="00416322" w:rsidP="00416322">
      <w:r w:rsidRPr="00416322">
        <w:t xml:space="preserve">O preparo do fundo da vala deve atentar para o acerto do solo natural com o correto nivelamento, conforme declividade indicada em projeto. Na sequência a colocação do lastro de material granular (areia). Somente após isso, é </w:t>
      </w:r>
      <w:proofErr w:type="gramStart"/>
      <w:r w:rsidRPr="00416322">
        <w:t>permitido</w:t>
      </w:r>
      <w:proofErr w:type="gramEnd"/>
      <w:r w:rsidRPr="00416322">
        <w:t xml:space="preserve"> a instalação da tubulação e o rejunte da junta.</w:t>
      </w:r>
    </w:p>
    <w:p w:rsidR="00416322" w:rsidRPr="00416322" w:rsidRDefault="00416322" w:rsidP="00416322">
      <w:pPr>
        <w:keepNext/>
        <w:numPr>
          <w:ilvl w:val="1"/>
          <w:numId w:val="0"/>
        </w:numPr>
        <w:spacing w:before="120" w:after="0" w:line="360" w:lineRule="auto"/>
        <w:ind w:left="578" w:hanging="578"/>
        <w:jc w:val="left"/>
        <w:outlineLvl w:val="3"/>
        <w:rPr>
          <w:rFonts w:eastAsia="Times New Roman" w:cs="Arial"/>
          <w:b/>
          <w:szCs w:val="20"/>
          <w:lang w:eastAsia="x-none"/>
        </w:rPr>
      </w:pPr>
      <w:proofErr w:type="spellStart"/>
      <w:r w:rsidRPr="00416322">
        <w:rPr>
          <w:rFonts w:eastAsia="Times New Roman" w:cs="Arial"/>
          <w:b/>
          <w:szCs w:val="20"/>
          <w:lang w:eastAsia="x-none"/>
        </w:rPr>
        <w:lastRenderedPageBreak/>
        <w:t>Reaterro</w:t>
      </w:r>
      <w:proofErr w:type="spellEnd"/>
    </w:p>
    <w:p w:rsidR="00416322" w:rsidRPr="00416322" w:rsidRDefault="00416322" w:rsidP="00416322">
      <w:pPr>
        <w:ind w:firstLine="720"/>
      </w:pPr>
      <w:r w:rsidRPr="00416322">
        <w:t xml:space="preserve">O material utilizado para </w:t>
      </w:r>
      <w:proofErr w:type="spellStart"/>
      <w:r w:rsidRPr="00416322">
        <w:t>reaterro</w:t>
      </w:r>
      <w:proofErr w:type="spellEnd"/>
      <w:r w:rsidRPr="00416322">
        <w:t xml:space="preserve"> deverá ser sempre terra limpa, não orgânica, isenta de pedras, tocos, raízes ou outros materiais que possam danificar os tubos. Deverá ser espalhado em camadas de </w:t>
      </w:r>
      <w:proofErr w:type="gramStart"/>
      <w:r w:rsidRPr="00416322">
        <w:t>20cm</w:t>
      </w:r>
      <w:proofErr w:type="gramEnd"/>
      <w:r w:rsidRPr="00416322">
        <w:t>, convenientemente molhadas e perfeitamente compactadas.</w:t>
      </w:r>
    </w:p>
    <w:p w:rsidR="00416322" w:rsidRPr="00416322" w:rsidRDefault="00416322" w:rsidP="00416322">
      <w:pPr>
        <w:keepNext/>
        <w:spacing w:before="300" w:after="300"/>
        <w:ind w:left="432" w:hanging="432"/>
        <w:jc w:val="left"/>
        <w:outlineLvl w:val="2"/>
        <w:rPr>
          <w:rFonts w:eastAsia="Times New Roman"/>
          <w:b/>
          <w:caps/>
          <w:szCs w:val="20"/>
          <w:lang w:eastAsia="x-none"/>
        </w:rPr>
      </w:pPr>
      <w:bookmarkStart w:id="57" w:name="_Toc513205620"/>
      <w:r w:rsidRPr="00416322">
        <w:rPr>
          <w:rFonts w:eastAsia="Times New Roman"/>
          <w:b/>
          <w:szCs w:val="20"/>
          <w:lang w:eastAsia="x-none"/>
        </w:rPr>
        <w:t xml:space="preserve">ALVENARIA </w:t>
      </w:r>
      <w:bookmarkEnd w:id="57"/>
    </w:p>
    <w:p w:rsidR="00E33091" w:rsidRPr="00E33091" w:rsidRDefault="00E33091" w:rsidP="00E33091">
      <w:pPr>
        <w:keepNext/>
        <w:numPr>
          <w:ilvl w:val="1"/>
          <w:numId w:val="0"/>
        </w:numPr>
        <w:spacing w:before="120" w:after="0" w:line="360" w:lineRule="auto"/>
        <w:ind w:left="578" w:hanging="578"/>
        <w:jc w:val="left"/>
        <w:outlineLvl w:val="3"/>
        <w:rPr>
          <w:rFonts w:eastAsia="Times New Roman" w:cs="Arial"/>
          <w:b/>
          <w:szCs w:val="20"/>
          <w:lang w:eastAsia="x-none"/>
        </w:rPr>
      </w:pPr>
      <w:r w:rsidRPr="00E33091">
        <w:rPr>
          <w:rFonts w:eastAsia="Times New Roman" w:cs="Arial"/>
          <w:b/>
          <w:szCs w:val="20"/>
          <w:lang w:eastAsia="x-none"/>
        </w:rPr>
        <w:t>Demolição de Alvenaria</w:t>
      </w:r>
    </w:p>
    <w:p w:rsidR="00E33091" w:rsidRDefault="00416322" w:rsidP="00EB6EFA">
      <w:pPr>
        <w:rPr>
          <w:lang w:eastAsia="x-none"/>
        </w:rPr>
      </w:pPr>
      <w:r w:rsidRPr="00416322">
        <w:rPr>
          <w:lang w:eastAsia="x-none"/>
        </w:rPr>
        <w:t xml:space="preserve">O projeto prevê a demolição das alvenarias </w:t>
      </w:r>
      <w:r w:rsidR="00E33091">
        <w:rPr>
          <w:lang w:eastAsia="x-none"/>
        </w:rPr>
        <w:t xml:space="preserve">conforme projeto arquitetônico. Deverão ser tomadas medidas adequadas para proteção contra danos aos operários, aos transeuntes e observadas </w:t>
      </w:r>
      <w:proofErr w:type="gramStart"/>
      <w:r w:rsidR="00E33091">
        <w:rPr>
          <w:lang w:eastAsia="x-none"/>
        </w:rPr>
        <w:t>as</w:t>
      </w:r>
      <w:proofErr w:type="gramEnd"/>
      <w:r w:rsidR="00E33091">
        <w:rPr>
          <w:lang w:eastAsia="x-none"/>
        </w:rPr>
        <w:t xml:space="preserve"> prescrições da Norma Regulamentadora NR 18 - Condições de Trabalho na Indústria da Construção (</w:t>
      </w:r>
      <w:proofErr w:type="spellStart"/>
      <w:r w:rsidR="00E33091">
        <w:rPr>
          <w:lang w:eastAsia="x-none"/>
        </w:rPr>
        <w:t>MTb</w:t>
      </w:r>
      <w:proofErr w:type="spellEnd"/>
      <w:r w:rsidR="00E33091">
        <w:rPr>
          <w:lang w:eastAsia="x-none"/>
        </w:rPr>
        <w:t xml:space="preserve">). </w:t>
      </w:r>
    </w:p>
    <w:p w:rsidR="00E33091" w:rsidRPr="00E33091" w:rsidRDefault="00E33091" w:rsidP="00E33091">
      <w:pPr>
        <w:keepNext/>
        <w:numPr>
          <w:ilvl w:val="1"/>
          <w:numId w:val="0"/>
        </w:numPr>
        <w:spacing w:before="120" w:after="0" w:line="360" w:lineRule="auto"/>
        <w:ind w:left="578" w:hanging="578"/>
        <w:jc w:val="left"/>
        <w:outlineLvl w:val="3"/>
        <w:rPr>
          <w:rFonts w:eastAsia="Times New Roman" w:cs="Arial"/>
          <w:b/>
          <w:szCs w:val="20"/>
          <w:lang w:eastAsia="x-none"/>
        </w:rPr>
      </w:pPr>
      <w:r>
        <w:rPr>
          <w:rFonts w:eastAsia="Times New Roman" w:cs="Arial"/>
          <w:b/>
          <w:szCs w:val="20"/>
          <w:lang w:eastAsia="x-none"/>
        </w:rPr>
        <w:t>Execução</w:t>
      </w:r>
      <w:r w:rsidRPr="00E33091">
        <w:rPr>
          <w:rFonts w:eastAsia="Times New Roman" w:cs="Arial"/>
          <w:b/>
          <w:szCs w:val="20"/>
          <w:lang w:eastAsia="x-none"/>
        </w:rPr>
        <w:t xml:space="preserve"> de Alvenaria</w:t>
      </w:r>
    </w:p>
    <w:p w:rsidR="00E33091" w:rsidRDefault="00E33091" w:rsidP="00E33091">
      <w:pPr>
        <w:rPr>
          <w:lang w:eastAsia="x-none"/>
        </w:rPr>
      </w:pPr>
      <w:r>
        <w:rPr>
          <w:lang w:eastAsia="x-none"/>
        </w:rPr>
        <w:t xml:space="preserve">Serão construídas paredes com blocos cerâmicos vazados de primeira qualidade, com dimensões que permitam que a parede atinja as dimensões nominais mínimas, considerando uma espessura de revestimento de no máximo 2,5cm. </w:t>
      </w:r>
    </w:p>
    <w:p w:rsidR="00D84508" w:rsidRDefault="00E33091" w:rsidP="00D84508">
      <w:pPr>
        <w:rPr>
          <w:lang w:eastAsia="x-none"/>
        </w:rPr>
      </w:pPr>
      <w:r>
        <w:rPr>
          <w:lang w:eastAsia="x-none"/>
        </w:rPr>
        <w:t>O assentamento dos blocos previamente umedecidos será com argamassa de cimento e areia média, traço 1:6 mais aditivo plastificante (</w:t>
      </w:r>
      <w:proofErr w:type="spellStart"/>
      <w:r>
        <w:rPr>
          <w:lang w:eastAsia="x-none"/>
        </w:rPr>
        <w:t>Alvenarite</w:t>
      </w:r>
      <w:proofErr w:type="spellEnd"/>
      <w:r>
        <w:rPr>
          <w:lang w:eastAsia="x-none"/>
        </w:rPr>
        <w:t xml:space="preserve"> ou equivalente), com juntas uniformes de no máximo 1,5cm. </w:t>
      </w:r>
    </w:p>
    <w:p w:rsidR="00D84508" w:rsidRDefault="00D84508" w:rsidP="00D84508">
      <w:pPr>
        <w:keepNext/>
        <w:spacing w:before="300" w:after="300"/>
        <w:ind w:left="432" w:hanging="432"/>
        <w:jc w:val="left"/>
        <w:outlineLvl w:val="2"/>
        <w:rPr>
          <w:rFonts w:eastAsia="Times New Roman"/>
          <w:b/>
          <w:caps/>
          <w:szCs w:val="20"/>
          <w:lang w:eastAsia="x-none"/>
        </w:rPr>
      </w:pPr>
      <w:r w:rsidRPr="00D84508">
        <w:rPr>
          <w:rFonts w:eastAsia="Times New Roman"/>
          <w:b/>
          <w:caps/>
          <w:szCs w:val="20"/>
          <w:lang w:val="x-none" w:eastAsia="x-none"/>
        </w:rPr>
        <w:t>ESQUADRIAS</w:t>
      </w:r>
    </w:p>
    <w:p w:rsidR="00796218" w:rsidRPr="00796218" w:rsidRDefault="00796218" w:rsidP="00796218">
      <w:pPr>
        <w:keepNext/>
        <w:numPr>
          <w:ilvl w:val="1"/>
          <w:numId w:val="0"/>
        </w:numPr>
        <w:spacing w:before="120" w:after="0" w:line="360" w:lineRule="auto"/>
        <w:ind w:left="578" w:hanging="578"/>
        <w:jc w:val="left"/>
        <w:outlineLvl w:val="3"/>
        <w:rPr>
          <w:rFonts w:eastAsia="Times New Roman" w:cs="Arial"/>
          <w:b/>
          <w:szCs w:val="20"/>
          <w:lang w:eastAsia="x-none"/>
        </w:rPr>
      </w:pPr>
      <w:r w:rsidRPr="00796218">
        <w:rPr>
          <w:rFonts w:eastAsia="Times New Roman" w:cs="Arial"/>
          <w:b/>
          <w:szCs w:val="20"/>
          <w:lang w:eastAsia="x-none"/>
        </w:rPr>
        <w:t>Esquadrias de Alumínio</w:t>
      </w:r>
    </w:p>
    <w:p w:rsidR="007E4B27" w:rsidRDefault="007E4B27" w:rsidP="007E4B27">
      <w:pPr>
        <w:rPr>
          <w:lang w:eastAsia="x-none"/>
        </w:rPr>
      </w:pPr>
      <w:r>
        <w:rPr>
          <w:lang w:eastAsia="x-none"/>
        </w:rPr>
        <w:t>As dimensões das esquadrias seguirão o projeto arquitetônico, com análise técnica e adequação pelo fornecedor do produto.</w:t>
      </w:r>
    </w:p>
    <w:p w:rsidR="007E4B27" w:rsidRDefault="007E4B27" w:rsidP="007E4B27">
      <w:pPr>
        <w:rPr>
          <w:lang w:eastAsia="x-none"/>
        </w:rPr>
      </w:pPr>
      <w:r>
        <w:rPr>
          <w:lang w:eastAsia="x-none"/>
        </w:rPr>
        <w:t>A fixação será conforme o detalhamento indicado no projeto executivo de arquitetura fornecido pela CONTRATANTE e verificado pela CONTRATADA ou fornecedor das esquadrias.</w:t>
      </w:r>
    </w:p>
    <w:p w:rsidR="007E4B27" w:rsidRDefault="007E4B27" w:rsidP="007E4B27">
      <w:pPr>
        <w:rPr>
          <w:lang w:eastAsia="x-none"/>
        </w:rPr>
      </w:pPr>
      <w:r>
        <w:rPr>
          <w:lang w:eastAsia="x-none"/>
        </w:rPr>
        <w:t>No dimensionamento dos perfis, das vedações e das fixações, deverão ser considerados os parâmetros estabelecidos na NBR 10821 para estanqueidade a água e ar, resistência às cargas de vento e funcionamento das esquadrias.</w:t>
      </w:r>
    </w:p>
    <w:p w:rsidR="007E4B27" w:rsidRDefault="007E4B27" w:rsidP="007E4B27">
      <w:pPr>
        <w:rPr>
          <w:lang w:eastAsia="x-none"/>
        </w:rPr>
      </w:pPr>
      <w:r>
        <w:rPr>
          <w:lang w:eastAsia="x-none"/>
        </w:rPr>
        <w:t>Deverá estar subscrito no contrato das esquadrias o período de garantia dos materiais e instalação por um período de no mínimo 05 anos, exceto quanto a problemas por manuseio inadequado da esquadria.</w:t>
      </w:r>
    </w:p>
    <w:p w:rsidR="007E4B27" w:rsidRDefault="007E4B27" w:rsidP="007E4B27">
      <w:pPr>
        <w:rPr>
          <w:lang w:eastAsia="x-none"/>
        </w:rPr>
      </w:pPr>
      <w:r>
        <w:rPr>
          <w:lang w:eastAsia="x-none"/>
        </w:rPr>
        <w:t xml:space="preserve">A inspeção da fabricação e instalação das esquadrias, bem como a aprovação dos desenhos pela contratada não exime a responsabilidade total do fabricante quanto à qualidade dos materiais e serviços, resistência, vedação e perfeito funcionamento das mesmas. As esquadrias só devem ser instaladas quando a obra oferecer as condições ideais para a sua colocação evitando danos às mesmas e a sua </w:t>
      </w:r>
      <w:proofErr w:type="spellStart"/>
      <w:r>
        <w:rPr>
          <w:lang w:eastAsia="x-none"/>
        </w:rPr>
        <w:t>anodização</w:t>
      </w:r>
      <w:proofErr w:type="spellEnd"/>
      <w:r>
        <w:rPr>
          <w:lang w:eastAsia="x-none"/>
        </w:rPr>
        <w:t xml:space="preserve">/pintura. </w:t>
      </w:r>
    </w:p>
    <w:p w:rsidR="007E4B27" w:rsidRDefault="007E4B27" w:rsidP="007E4B27">
      <w:pPr>
        <w:rPr>
          <w:lang w:eastAsia="x-none"/>
        </w:rPr>
      </w:pPr>
      <w:r>
        <w:rPr>
          <w:lang w:eastAsia="x-none"/>
        </w:rPr>
        <w:t>A vedação final ser</w:t>
      </w:r>
      <w:r w:rsidR="00EB6EFA">
        <w:rPr>
          <w:lang w:eastAsia="x-none"/>
        </w:rPr>
        <w:t>á</w:t>
      </w:r>
      <w:r>
        <w:rPr>
          <w:lang w:eastAsia="x-none"/>
        </w:rPr>
        <w:t xml:space="preserve"> executada com silicone neutro na cor mais indicada para a obra. </w:t>
      </w:r>
    </w:p>
    <w:p w:rsidR="007E4B27" w:rsidRDefault="007E4B27" w:rsidP="007E4B27">
      <w:pPr>
        <w:rPr>
          <w:lang w:eastAsia="x-none"/>
        </w:rPr>
      </w:pPr>
      <w:r>
        <w:rPr>
          <w:lang w:eastAsia="x-none"/>
        </w:rPr>
        <w:lastRenderedPageBreak/>
        <w:t>Não será permitida, sob nenhuma hipótese, a fabricação das esquadrias dentro do canteiro de obra.</w:t>
      </w:r>
    </w:p>
    <w:p w:rsidR="00796218" w:rsidRDefault="00796218" w:rsidP="00796218">
      <w:pPr>
        <w:keepNext/>
        <w:numPr>
          <w:ilvl w:val="1"/>
          <w:numId w:val="0"/>
        </w:numPr>
        <w:spacing w:before="120" w:after="0" w:line="360" w:lineRule="auto"/>
        <w:ind w:left="578" w:hanging="578"/>
        <w:jc w:val="left"/>
        <w:outlineLvl w:val="3"/>
        <w:rPr>
          <w:rFonts w:eastAsia="Times New Roman" w:cs="Arial"/>
          <w:b/>
          <w:szCs w:val="20"/>
          <w:lang w:eastAsia="x-none"/>
        </w:rPr>
      </w:pPr>
      <w:r w:rsidRPr="00796218">
        <w:rPr>
          <w:rFonts w:eastAsia="Times New Roman" w:cs="Arial"/>
          <w:b/>
          <w:szCs w:val="20"/>
          <w:lang w:eastAsia="x-none"/>
        </w:rPr>
        <w:t>Portas de Vidro Temperado</w:t>
      </w:r>
    </w:p>
    <w:p w:rsidR="00796218" w:rsidRPr="00796218" w:rsidRDefault="00796218" w:rsidP="00EB6EFA">
      <w:pPr>
        <w:rPr>
          <w:lang w:eastAsia="x-none"/>
        </w:rPr>
      </w:pPr>
      <w:r w:rsidRPr="00796218">
        <w:rPr>
          <w:lang w:eastAsia="x-none"/>
        </w:rPr>
        <w:t>As portas</w:t>
      </w:r>
      <w:r w:rsidR="000471B8">
        <w:rPr>
          <w:lang w:eastAsia="x-none"/>
        </w:rPr>
        <w:t xml:space="preserve"> de vidro temperado serão do tipo</w:t>
      </w:r>
      <w:r w:rsidRPr="00796218">
        <w:rPr>
          <w:lang w:eastAsia="x-none"/>
        </w:rPr>
        <w:t xml:space="preserve"> de abrir </w:t>
      </w:r>
      <w:r w:rsidR="000471B8">
        <w:rPr>
          <w:lang w:eastAsia="x-none"/>
        </w:rPr>
        <w:t xml:space="preserve">e </w:t>
      </w:r>
      <w:r w:rsidRPr="00796218">
        <w:rPr>
          <w:lang w:eastAsia="x-none"/>
        </w:rPr>
        <w:t>serão fixadas em uma lateral com no mínimo dois ganchos de fixação, devem possuir uma boa v</w:t>
      </w:r>
      <w:r w:rsidR="000471B8">
        <w:rPr>
          <w:lang w:eastAsia="x-none"/>
        </w:rPr>
        <w:t xml:space="preserve">edação e bom </w:t>
      </w:r>
      <w:r w:rsidRPr="00796218">
        <w:rPr>
          <w:lang w:eastAsia="x-none"/>
        </w:rPr>
        <w:t>fechamento, cujas ferragens deverão ser as adequadas ao tipo de vidro e utilização, acabamento cromado, primeira linha.</w:t>
      </w:r>
      <w:r w:rsidR="00EB6EFA">
        <w:rPr>
          <w:lang w:eastAsia="x-none"/>
        </w:rPr>
        <w:t xml:space="preserve"> </w:t>
      </w:r>
      <w:r w:rsidR="000471B8">
        <w:rPr>
          <w:lang w:eastAsia="x-none"/>
        </w:rPr>
        <w:t xml:space="preserve">Deverão ser usados </w:t>
      </w:r>
      <w:r w:rsidRPr="00796218">
        <w:rPr>
          <w:lang w:eastAsia="x-none"/>
        </w:rPr>
        <w:t>vidro</w:t>
      </w:r>
      <w:r w:rsidR="000471B8">
        <w:rPr>
          <w:lang w:eastAsia="x-none"/>
        </w:rPr>
        <w:t>s</w:t>
      </w:r>
      <w:r w:rsidRPr="00796218">
        <w:rPr>
          <w:lang w:eastAsia="x-none"/>
        </w:rPr>
        <w:t xml:space="preserve"> espessura </w:t>
      </w:r>
      <w:proofErr w:type="gramStart"/>
      <w:r w:rsidR="000471B8">
        <w:rPr>
          <w:lang w:eastAsia="x-none"/>
        </w:rPr>
        <w:t>10</w:t>
      </w:r>
      <w:r w:rsidRPr="00796218">
        <w:rPr>
          <w:lang w:eastAsia="x-none"/>
        </w:rPr>
        <w:t>mm</w:t>
      </w:r>
      <w:proofErr w:type="gramEnd"/>
      <w:r w:rsidRPr="00796218">
        <w:rPr>
          <w:lang w:eastAsia="x-none"/>
        </w:rPr>
        <w:t xml:space="preserve"> </w:t>
      </w:r>
      <w:r w:rsidR="000471B8">
        <w:rPr>
          <w:lang w:eastAsia="x-none"/>
        </w:rPr>
        <w:t>cor fumê</w:t>
      </w:r>
      <w:r w:rsidRPr="00796218">
        <w:rPr>
          <w:lang w:eastAsia="x-none"/>
        </w:rPr>
        <w:t>.</w:t>
      </w:r>
    </w:p>
    <w:p w:rsidR="00796218" w:rsidRDefault="00796218" w:rsidP="00796218">
      <w:pPr>
        <w:keepNext/>
        <w:numPr>
          <w:ilvl w:val="1"/>
          <w:numId w:val="0"/>
        </w:numPr>
        <w:spacing w:before="120" w:after="0" w:line="360" w:lineRule="auto"/>
        <w:ind w:left="578" w:hanging="578"/>
        <w:jc w:val="left"/>
        <w:outlineLvl w:val="3"/>
        <w:rPr>
          <w:rFonts w:eastAsia="Times New Roman" w:cs="Arial"/>
          <w:b/>
          <w:szCs w:val="20"/>
          <w:lang w:eastAsia="x-none"/>
        </w:rPr>
      </w:pPr>
      <w:r>
        <w:rPr>
          <w:rFonts w:eastAsia="Times New Roman" w:cs="Arial"/>
          <w:b/>
          <w:szCs w:val="20"/>
          <w:lang w:eastAsia="x-none"/>
        </w:rPr>
        <w:t>Portas de Madeira</w:t>
      </w:r>
    </w:p>
    <w:p w:rsidR="00166957" w:rsidRPr="00166957" w:rsidRDefault="00166957" w:rsidP="00166957">
      <w:pPr>
        <w:rPr>
          <w:lang w:eastAsia="x-none"/>
        </w:rPr>
      </w:pPr>
      <w:r w:rsidRPr="00166957">
        <w:rPr>
          <w:lang w:eastAsia="x-none"/>
        </w:rPr>
        <w:t xml:space="preserve">As portas internas de madeira deverão ser do tipo cedro, </w:t>
      </w:r>
      <w:proofErr w:type="spellStart"/>
      <w:r w:rsidRPr="00166957">
        <w:rPr>
          <w:lang w:eastAsia="x-none"/>
        </w:rPr>
        <w:t>semiocas</w:t>
      </w:r>
      <w:proofErr w:type="spellEnd"/>
      <w:r w:rsidRPr="00166957">
        <w:rPr>
          <w:lang w:eastAsia="x-none"/>
        </w:rPr>
        <w:t xml:space="preserve">, pintadas, com tinta esmalte na cor </w:t>
      </w:r>
      <w:r>
        <w:rPr>
          <w:lang w:eastAsia="x-none"/>
        </w:rPr>
        <w:t>a combinar com a fiscalização</w:t>
      </w:r>
      <w:r w:rsidRPr="00166957">
        <w:rPr>
          <w:lang w:eastAsia="x-none"/>
        </w:rPr>
        <w:t xml:space="preserve">, marcos e guarnições de madeira de lei do tipo Cedro fixadas parafusos de </w:t>
      </w:r>
      <w:proofErr w:type="gramStart"/>
      <w:r w:rsidRPr="00166957">
        <w:rPr>
          <w:lang w:eastAsia="x-none"/>
        </w:rPr>
        <w:t>75mm</w:t>
      </w:r>
      <w:proofErr w:type="gramEnd"/>
      <w:r w:rsidRPr="00166957">
        <w:rPr>
          <w:lang w:eastAsia="x-none"/>
        </w:rPr>
        <w:t xml:space="preserve"> de comprimento, pintadas na mesma cor. </w:t>
      </w:r>
    </w:p>
    <w:p w:rsidR="0077121B" w:rsidRPr="0077121B" w:rsidRDefault="0077121B" w:rsidP="0077121B">
      <w:pPr>
        <w:rPr>
          <w:lang w:eastAsia="x-none"/>
        </w:rPr>
      </w:pPr>
      <w:r w:rsidRPr="0077121B">
        <w:rPr>
          <w:lang w:eastAsia="x-none"/>
        </w:rPr>
        <w:t xml:space="preserve">Todo o material utilizado deverá ser de primeira qualidade. As peças que apresentarem defeitos, como empenamento, deslocamento, rachaduras, lascas, desigualdades na madeira; serão recusadas. As portas deverão ser fornecidas com todos os acessórios necessários. </w:t>
      </w:r>
    </w:p>
    <w:p w:rsidR="00796218" w:rsidRPr="00796218" w:rsidRDefault="00796218" w:rsidP="00796218">
      <w:pPr>
        <w:keepNext/>
        <w:numPr>
          <w:ilvl w:val="1"/>
          <w:numId w:val="0"/>
        </w:numPr>
        <w:spacing w:before="120" w:after="0" w:line="360" w:lineRule="auto"/>
        <w:ind w:left="578" w:hanging="578"/>
        <w:jc w:val="left"/>
        <w:outlineLvl w:val="3"/>
        <w:rPr>
          <w:rFonts w:eastAsia="Times New Roman" w:cs="Arial"/>
          <w:b/>
          <w:szCs w:val="20"/>
          <w:lang w:eastAsia="x-none"/>
        </w:rPr>
      </w:pPr>
      <w:r w:rsidRPr="00796218">
        <w:rPr>
          <w:rFonts w:eastAsia="Times New Roman" w:cs="Arial"/>
          <w:b/>
          <w:szCs w:val="20"/>
          <w:lang w:eastAsia="x-none"/>
        </w:rPr>
        <w:t>T</w:t>
      </w:r>
      <w:r>
        <w:rPr>
          <w:rFonts w:eastAsia="Times New Roman" w:cs="Arial"/>
          <w:b/>
          <w:szCs w:val="20"/>
          <w:lang w:eastAsia="x-none"/>
        </w:rPr>
        <w:t>oldo</w:t>
      </w:r>
    </w:p>
    <w:p w:rsidR="00796218" w:rsidRPr="00796218" w:rsidRDefault="00796218" w:rsidP="00796218">
      <w:pPr>
        <w:rPr>
          <w:lang w:eastAsia="x-none"/>
        </w:rPr>
      </w:pPr>
      <w:r>
        <w:rPr>
          <w:lang w:eastAsia="x-none"/>
        </w:rPr>
        <w:t>O toldo será constituído</w:t>
      </w:r>
      <w:r w:rsidRPr="00796218">
        <w:rPr>
          <w:lang w:eastAsia="x-none"/>
        </w:rPr>
        <w:t xml:space="preserve"> de material metálico, para fixação na estrutura e sustentação do po</w:t>
      </w:r>
      <w:r>
        <w:rPr>
          <w:lang w:eastAsia="x-none"/>
        </w:rPr>
        <w:t xml:space="preserve">licarbonato sendo este alveolar </w:t>
      </w:r>
      <w:r w:rsidRPr="00796218">
        <w:rPr>
          <w:lang w:eastAsia="x-none"/>
        </w:rPr>
        <w:t>m</w:t>
      </w:r>
      <w:r>
        <w:rPr>
          <w:lang w:eastAsia="x-none"/>
        </w:rPr>
        <w:t xml:space="preserve">ínimo </w:t>
      </w:r>
      <w:proofErr w:type="gramStart"/>
      <w:r>
        <w:rPr>
          <w:lang w:eastAsia="x-none"/>
        </w:rPr>
        <w:t>6mm</w:t>
      </w:r>
      <w:proofErr w:type="gramEnd"/>
      <w:r>
        <w:rPr>
          <w:lang w:eastAsia="x-none"/>
        </w:rPr>
        <w:t>, nas dimensões constantes</w:t>
      </w:r>
      <w:r w:rsidRPr="00796218">
        <w:rPr>
          <w:lang w:eastAsia="x-none"/>
        </w:rPr>
        <w:t xml:space="preserve"> em projeto. Deve-se tomar muito cuidado na fixação das juntas de dilatação térmica,</w:t>
      </w:r>
      <w:r>
        <w:rPr>
          <w:lang w:eastAsia="x-none"/>
        </w:rPr>
        <w:t xml:space="preserve"> </w:t>
      </w:r>
      <w:r w:rsidRPr="00796218">
        <w:rPr>
          <w:lang w:eastAsia="x-none"/>
        </w:rPr>
        <w:t>permitindo uma folga para esta.</w:t>
      </w:r>
    </w:p>
    <w:p w:rsidR="007E4B27" w:rsidRDefault="007E4B27" w:rsidP="007E4B27">
      <w:pPr>
        <w:rPr>
          <w:lang w:eastAsia="x-none"/>
        </w:rPr>
      </w:pPr>
    </w:p>
    <w:p w:rsidR="00E33091" w:rsidRDefault="00E33091" w:rsidP="007E4B27">
      <w:pPr>
        <w:ind w:firstLine="0"/>
        <w:rPr>
          <w:rFonts w:eastAsia="Times New Roman"/>
          <w:b/>
          <w:caps/>
          <w:szCs w:val="20"/>
          <w:lang w:eastAsia="x-none"/>
        </w:rPr>
      </w:pPr>
      <w:r w:rsidRPr="00416322">
        <w:rPr>
          <w:rFonts w:eastAsia="Times New Roman"/>
          <w:b/>
          <w:caps/>
          <w:szCs w:val="20"/>
          <w:lang w:val="x-none" w:eastAsia="x-none"/>
        </w:rPr>
        <w:t xml:space="preserve">INSTALAÇÕES </w:t>
      </w:r>
      <w:r>
        <w:rPr>
          <w:rFonts w:eastAsia="Times New Roman"/>
          <w:b/>
          <w:caps/>
          <w:szCs w:val="20"/>
          <w:lang w:eastAsia="x-none"/>
        </w:rPr>
        <w:t>ELÉTRICAS</w:t>
      </w:r>
    </w:p>
    <w:p w:rsidR="00D84508" w:rsidRPr="00E33091" w:rsidRDefault="00D84508" w:rsidP="00D84508">
      <w:pPr>
        <w:keepNext/>
        <w:numPr>
          <w:ilvl w:val="1"/>
          <w:numId w:val="0"/>
        </w:numPr>
        <w:spacing w:before="120" w:after="0" w:line="360" w:lineRule="auto"/>
        <w:ind w:left="578" w:hanging="578"/>
        <w:jc w:val="left"/>
        <w:outlineLvl w:val="3"/>
        <w:rPr>
          <w:rFonts w:eastAsia="Times New Roman" w:cs="Arial"/>
          <w:b/>
          <w:szCs w:val="20"/>
          <w:lang w:eastAsia="x-none"/>
        </w:rPr>
      </w:pPr>
      <w:r>
        <w:rPr>
          <w:rFonts w:eastAsia="Times New Roman" w:cs="Arial"/>
          <w:b/>
          <w:szCs w:val="20"/>
          <w:lang w:eastAsia="x-none"/>
        </w:rPr>
        <w:t xml:space="preserve">Retirada de </w:t>
      </w:r>
      <w:proofErr w:type="gramStart"/>
      <w:r>
        <w:rPr>
          <w:rFonts w:eastAsia="Times New Roman" w:cs="Arial"/>
          <w:b/>
          <w:szCs w:val="20"/>
          <w:lang w:eastAsia="x-none"/>
        </w:rPr>
        <w:t>Fiação, Interruptores, Tomadas</w:t>
      </w:r>
      <w:proofErr w:type="gramEnd"/>
      <w:r>
        <w:rPr>
          <w:rFonts w:eastAsia="Times New Roman" w:cs="Arial"/>
          <w:b/>
          <w:szCs w:val="20"/>
          <w:lang w:eastAsia="x-none"/>
        </w:rPr>
        <w:t xml:space="preserve"> e Luminárias</w:t>
      </w:r>
    </w:p>
    <w:p w:rsidR="00D84508" w:rsidRDefault="00D84508" w:rsidP="00D84508">
      <w:pPr>
        <w:rPr>
          <w:lang w:eastAsia="x-none"/>
        </w:rPr>
      </w:pPr>
      <w:r w:rsidRPr="00416322">
        <w:rPr>
          <w:lang w:eastAsia="x-none"/>
        </w:rPr>
        <w:t xml:space="preserve">O projeto prevê a </w:t>
      </w:r>
      <w:r>
        <w:rPr>
          <w:lang w:eastAsia="x-none"/>
        </w:rPr>
        <w:t>retirada da f</w:t>
      </w:r>
      <w:r w:rsidRPr="00D84508">
        <w:rPr>
          <w:lang w:eastAsia="x-none"/>
        </w:rPr>
        <w:t>iação</w:t>
      </w:r>
      <w:r>
        <w:rPr>
          <w:lang w:eastAsia="x-none"/>
        </w:rPr>
        <w:t xml:space="preserve"> elétrica existente, interruptores, t</w:t>
      </w:r>
      <w:r w:rsidRPr="00D84508">
        <w:rPr>
          <w:lang w:eastAsia="x-none"/>
        </w:rPr>
        <w:t xml:space="preserve">omadas e </w:t>
      </w:r>
      <w:r>
        <w:rPr>
          <w:lang w:eastAsia="x-none"/>
        </w:rPr>
        <w:t>l</w:t>
      </w:r>
      <w:r w:rsidRPr="00D84508">
        <w:rPr>
          <w:lang w:eastAsia="x-none"/>
        </w:rPr>
        <w:t>uminárias</w:t>
      </w:r>
      <w:r>
        <w:rPr>
          <w:lang w:eastAsia="x-none"/>
        </w:rPr>
        <w:t xml:space="preserve">. Proceder cuidadosamente </w:t>
      </w:r>
      <w:proofErr w:type="gramStart"/>
      <w:r>
        <w:rPr>
          <w:lang w:eastAsia="x-none"/>
        </w:rPr>
        <w:t>a</w:t>
      </w:r>
      <w:proofErr w:type="gramEnd"/>
      <w:r>
        <w:rPr>
          <w:lang w:eastAsia="x-none"/>
        </w:rPr>
        <w:t xml:space="preserve"> retirada dos equipamentos, evitando-se quebras e acidentes. Uso obrigatório de Equipamento de Proteção Individual (EPI).</w:t>
      </w:r>
    </w:p>
    <w:p w:rsidR="00D84508" w:rsidRDefault="00D84508" w:rsidP="00D84508">
      <w:pPr>
        <w:keepNext/>
        <w:numPr>
          <w:ilvl w:val="1"/>
          <w:numId w:val="0"/>
        </w:numPr>
        <w:spacing w:before="120" w:after="0" w:line="360" w:lineRule="auto"/>
        <w:ind w:left="578" w:hanging="578"/>
        <w:jc w:val="left"/>
        <w:outlineLvl w:val="3"/>
        <w:rPr>
          <w:rFonts w:eastAsia="Times New Roman" w:cs="Arial"/>
          <w:b/>
          <w:szCs w:val="20"/>
          <w:lang w:eastAsia="x-none"/>
        </w:rPr>
      </w:pPr>
      <w:r w:rsidRPr="00D84508">
        <w:rPr>
          <w:rFonts w:eastAsia="Times New Roman" w:cs="Arial"/>
          <w:b/>
          <w:szCs w:val="20"/>
          <w:lang w:eastAsia="x-none"/>
        </w:rPr>
        <w:t>Execução das novas instalações Elétricas</w:t>
      </w:r>
    </w:p>
    <w:p w:rsidR="00E33091" w:rsidRPr="00D84508" w:rsidRDefault="00E33091" w:rsidP="00D84508">
      <w:pPr>
        <w:rPr>
          <w:lang w:eastAsia="x-none"/>
        </w:rPr>
      </w:pPr>
      <w:r w:rsidRPr="00D84508">
        <w:rPr>
          <w:lang w:eastAsia="x-none"/>
        </w:rPr>
        <w:t>Memorial apresentado separadamente.</w:t>
      </w:r>
    </w:p>
    <w:p w:rsidR="00416322" w:rsidRDefault="00416322" w:rsidP="00416322">
      <w:pPr>
        <w:keepNext/>
        <w:spacing w:before="300" w:after="300"/>
        <w:ind w:left="432" w:hanging="432"/>
        <w:jc w:val="left"/>
        <w:outlineLvl w:val="2"/>
        <w:rPr>
          <w:rFonts w:eastAsia="Times New Roman"/>
          <w:b/>
          <w:caps/>
          <w:szCs w:val="20"/>
          <w:lang w:eastAsia="x-none"/>
        </w:rPr>
      </w:pPr>
      <w:bookmarkStart w:id="58" w:name="_Toc513205622"/>
      <w:r w:rsidRPr="00416322">
        <w:rPr>
          <w:rFonts w:eastAsia="Times New Roman"/>
          <w:b/>
          <w:caps/>
          <w:szCs w:val="20"/>
          <w:lang w:val="x-none" w:eastAsia="x-none"/>
        </w:rPr>
        <w:t>INSTALAÇÕES HIDROSSANITÁRIAS</w:t>
      </w:r>
      <w:bookmarkEnd w:id="58"/>
    </w:p>
    <w:p w:rsidR="000945F7" w:rsidRPr="000945F7" w:rsidRDefault="000945F7" w:rsidP="000945F7">
      <w:pPr>
        <w:keepNext/>
        <w:numPr>
          <w:ilvl w:val="1"/>
          <w:numId w:val="0"/>
        </w:numPr>
        <w:spacing w:before="120" w:after="0" w:line="360" w:lineRule="auto"/>
        <w:ind w:left="578" w:hanging="578"/>
        <w:jc w:val="left"/>
        <w:outlineLvl w:val="3"/>
        <w:rPr>
          <w:rFonts w:eastAsia="Times New Roman" w:cs="Arial"/>
          <w:b/>
          <w:szCs w:val="20"/>
          <w:lang w:eastAsia="x-none"/>
        </w:rPr>
      </w:pPr>
      <w:r>
        <w:rPr>
          <w:rFonts w:eastAsia="Times New Roman" w:cs="Arial"/>
          <w:b/>
          <w:szCs w:val="20"/>
          <w:lang w:eastAsia="x-none"/>
        </w:rPr>
        <w:t>Água Fria</w:t>
      </w:r>
    </w:p>
    <w:p w:rsidR="000945F7" w:rsidRDefault="000945F7" w:rsidP="000945F7">
      <w:pPr>
        <w:rPr>
          <w:lang w:eastAsia="x-none"/>
        </w:rPr>
      </w:pPr>
      <w:r>
        <w:rPr>
          <w:lang w:eastAsia="x-none"/>
        </w:rPr>
        <w:t>A ligação será feita na rede existente na edificação.</w:t>
      </w:r>
    </w:p>
    <w:p w:rsidR="000945F7" w:rsidRPr="000945F7" w:rsidRDefault="000945F7" w:rsidP="000945F7">
      <w:pPr>
        <w:rPr>
          <w:lang w:eastAsia="x-none"/>
        </w:rPr>
      </w:pPr>
      <w:r w:rsidRPr="000945F7">
        <w:rPr>
          <w:lang w:eastAsia="x-none"/>
        </w:rPr>
        <w:t>Todas as tubulações de água potável serão de PVC rígido soldável.</w:t>
      </w:r>
    </w:p>
    <w:p w:rsidR="000945F7" w:rsidRPr="000945F7" w:rsidRDefault="000945F7" w:rsidP="000945F7">
      <w:pPr>
        <w:rPr>
          <w:lang w:eastAsia="x-none"/>
        </w:rPr>
      </w:pPr>
      <w:proofErr w:type="gramStart"/>
      <w:r w:rsidRPr="000945F7">
        <w:rPr>
          <w:lang w:eastAsia="x-none"/>
        </w:rPr>
        <w:t>Os diâmetros mínimos serão de 25 mm, e nas saídas de alimentação de lavatórios e filtros serão colocadas joelhos de 25 x 3/4”</w:t>
      </w:r>
      <w:proofErr w:type="gramEnd"/>
      <w:r w:rsidRPr="000945F7">
        <w:rPr>
          <w:lang w:eastAsia="x-none"/>
        </w:rPr>
        <w:t xml:space="preserve"> para ligação das peças. </w:t>
      </w:r>
    </w:p>
    <w:p w:rsidR="000945F7" w:rsidRPr="000945F7" w:rsidRDefault="000945F7" w:rsidP="000945F7">
      <w:pPr>
        <w:rPr>
          <w:lang w:eastAsia="x-none"/>
        </w:rPr>
      </w:pPr>
      <w:r w:rsidRPr="000945F7">
        <w:rPr>
          <w:lang w:eastAsia="x-none"/>
        </w:rPr>
        <w:t>Para facilitar futuras desmontagens das tubulações, serão colocadas, em locais adequados, uniões ou flanges, conforme o caso.</w:t>
      </w:r>
    </w:p>
    <w:p w:rsidR="000945F7" w:rsidRDefault="000945F7" w:rsidP="000945F7">
      <w:pPr>
        <w:rPr>
          <w:lang w:eastAsia="x-none"/>
        </w:rPr>
      </w:pPr>
      <w:r>
        <w:rPr>
          <w:lang w:eastAsia="x-none"/>
        </w:rPr>
        <w:lastRenderedPageBreak/>
        <w:t>O registro</w:t>
      </w:r>
      <w:r w:rsidRPr="000945F7">
        <w:rPr>
          <w:lang w:eastAsia="x-none"/>
        </w:rPr>
        <w:t xml:space="preserve"> de gaveta ser</w:t>
      </w:r>
      <w:r>
        <w:rPr>
          <w:lang w:eastAsia="x-none"/>
        </w:rPr>
        <w:t>á</w:t>
      </w:r>
      <w:r w:rsidRPr="000945F7">
        <w:rPr>
          <w:lang w:eastAsia="x-none"/>
        </w:rPr>
        <w:t xml:space="preserve"> de bronze com rosca, com diâmetro de fluxo conforme a tubulação e indicação do projeto hidro-sanitário e acabamento em conformidade com as especificações do padrão das torneiras do mesmo ambiente.</w:t>
      </w:r>
    </w:p>
    <w:p w:rsidR="008510FD" w:rsidRDefault="008510FD" w:rsidP="000945F7">
      <w:pPr>
        <w:rPr>
          <w:lang w:eastAsia="x-none"/>
        </w:rPr>
      </w:pPr>
    </w:p>
    <w:p w:rsidR="000945F7" w:rsidRDefault="000945F7" w:rsidP="000945F7">
      <w:pPr>
        <w:keepNext/>
        <w:numPr>
          <w:ilvl w:val="1"/>
          <w:numId w:val="0"/>
        </w:numPr>
        <w:spacing w:before="120" w:after="0" w:line="360" w:lineRule="auto"/>
        <w:ind w:left="578" w:hanging="578"/>
        <w:jc w:val="left"/>
        <w:outlineLvl w:val="3"/>
        <w:rPr>
          <w:rFonts w:eastAsia="Times New Roman" w:cs="Arial"/>
          <w:b/>
          <w:szCs w:val="20"/>
          <w:lang w:eastAsia="x-none"/>
        </w:rPr>
      </w:pPr>
      <w:r>
        <w:rPr>
          <w:rFonts w:eastAsia="Times New Roman" w:cs="Arial"/>
          <w:b/>
          <w:szCs w:val="20"/>
          <w:lang w:eastAsia="x-none"/>
        </w:rPr>
        <w:t>Esgoto Sanitário</w:t>
      </w:r>
    </w:p>
    <w:p w:rsidR="000945F7" w:rsidRDefault="000945F7" w:rsidP="000945F7">
      <w:pPr>
        <w:rPr>
          <w:lang w:eastAsia="x-none"/>
        </w:rPr>
      </w:pPr>
      <w:r w:rsidRPr="000945F7">
        <w:rPr>
          <w:lang w:eastAsia="x-none"/>
        </w:rPr>
        <w:t>As tubulações para esgoto sanitário serão em PVC e PVC-R e devem obedecer ao que prescreve</w:t>
      </w:r>
      <w:r>
        <w:rPr>
          <w:lang w:eastAsia="x-none"/>
        </w:rPr>
        <w:t>m</w:t>
      </w:r>
      <w:r w:rsidRPr="000945F7">
        <w:rPr>
          <w:lang w:eastAsia="x-none"/>
        </w:rPr>
        <w:t xml:space="preserve"> a</w:t>
      </w:r>
      <w:r>
        <w:rPr>
          <w:lang w:eastAsia="x-none"/>
        </w:rPr>
        <w:t>s</w:t>
      </w:r>
      <w:r w:rsidRPr="000945F7">
        <w:rPr>
          <w:lang w:eastAsia="x-none"/>
        </w:rPr>
        <w:t xml:space="preserve"> norma</w:t>
      </w:r>
      <w:r>
        <w:rPr>
          <w:lang w:eastAsia="x-none"/>
        </w:rPr>
        <w:t>s</w:t>
      </w:r>
      <w:r w:rsidRPr="000945F7">
        <w:rPr>
          <w:lang w:eastAsia="x-none"/>
        </w:rPr>
        <w:t xml:space="preserve"> da ABNT.</w:t>
      </w:r>
    </w:p>
    <w:p w:rsidR="000945F7" w:rsidRDefault="000945F7" w:rsidP="000945F7">
      <w:pPr>
        <w:rPr>
          <w:lang w:eastAsia="x-none"/>
        </w:rPr>
      </w:pPr>
      <w:r>
        <w:rPr>
          <w:lang w:eastAsia="x-none"/>
        </w:rPr>
        <w:t>A tubulação será executada de modo a garantir uma declividade homogênea em toda a sua extensão.</w:t>
      </w:r>
    </w:p>
    <w:p w:rsidR="000945F7" w:rsidRDefault="000945F7" w:rsidP="000945F7">
      <w:pPr>
        <w:rPr>
          <w:lang w:eastAsia="x-none"/>
        </w:rPr>
      </w:pPr>
      <w:r>
        <w:rPr>
          <w:lang w:eastAsia="x-none"/>
        </w:rPr>
        <w:t>As juntas e as conexões do sistema deverão estar de acordo com os materiais da tubulação a que estiverem conectadas e às tubulações existentes onde serão interligadas.</w:t>
      </w:r>
    </w:p>
    <w:p w:rsidR="008510FD" w:rsidRDefault="008510FD" w:rsidP="008510FD">
      <w:pPr>
        <w:rPr>
          <w:lang w:eastAsia="x-none"/>
        </w:rPr>
      </w:pPr>
      <w:r>
        <w:rPr>
          <w:lang w:eastAsia="x-none"/>
        </w:rPr>
        <w:t>As tubulações de esgoto primário serão interligadas fossa, conforme indicação no projeto.</w:t>
      </w:r>
    </w:p>
    <w:p w:rsidR="008510FD" w:rsidRDefault="008510FD" w:rsidP="008510FD">
      <w:pPr>
        <w:rPr>
          <w:lang w:eastAsia="x-none"/>
        </w:rPr>
      </w:pPr>
      <w:r>
        <w:rPr>
          <w:lang w:eastAsia="x-none"/>
        </w:rPr>
        <w:t xml:space="preserve">O ralo </w:t>
      </w:r>
      <w:proofErr w:type="spellStart"/>
      <w:r>
        <w:rPr>
          <w:lang w:eastAsia="x-none"/>
        </w:rPr>
        <w:t>sinfonado</w:t>
      </w:r>
      <w:proofErr w:type="spellEnd"/>
      <w:r>
        <w:rPr>
          <w:lang w:eastAsia="x-none"/>
        </w:rPr>
        <w:t xml:space="preserve"> será de PVC rígido, com grelha de latão cromado, saída de 40 mm, fecho hídrico, diâmetro mínimo de 100 </w:t>
      </w:r>
      <w:proofErr w:type="spellStart"/>
      <w:r>
        <w:rPr>
          <w:lang w:eastAsia="x-none"/>
        </w:rPr>
        <w:t>mm.</w:t>
      </w:r>
      <w:proofErr w:type="spellEnd"/>
    </w:p>
    <w:p w:rsidR="008510FD" w:rsidRDefault="008510FD" w:rsidP="008510FD">
      <w:pPr>
        <w:rPr>
          <w:lang w:eastAsia="x-none"/>
        </w:rPr>
      </w:pPr>
      <w:r>
        <w:rPr>
          <w:lang w:eastAsia="x-none"/>
        </w:rPr>
        <w:t xml:space="preserve">As caixas de inspeção serão executadas em alvenaria com tampa em concreto e/ou ferro fundido 60x60cm com dobradiça </w:t>
      </w:r>
      <w:proofErr w:type="spellStart"/>
      <w:r>
        <w:rPr>
          <w:lang w:eastAsia="x-none"/>
        </w:rPr>
        <w:t>escamoteável</w:t>
      </w:r>
      <w:proofErr w:type="spellEnd"/>
      <w:r>
        <w:rPr>
          <w:lang w:eastAsia="x-none"/>
        </w:rPr>
        <w:t xml:space="preserve"> para a sua remoção.</w:t>
      </w:r>
    </w:p>
    <w:p w:rsidR="008510FD" w:rsidRDefault="008510FD" w:rsidP="008510FD">
      <w:pPr>
        <w:rPr>
          <w:lang w:eastAsia="x-none"/>
        </w:rPr>
      </w:pPr>
      <w:r>
        <w:rPr>
          <w:lang w:eastAsia="x-none"/>
        </w:rPr>
        <w:t>A instalação será executada rigorosamente de acordo com as normas da ABNT, com o projeto respectivo e com as especificações que se seguem.</w:t>
      </w:r>
    </w:p>
    <w:p w:rsidR="008510FD" w:rsidRDefault="008510FD" w:rsidP="008510FD">
      <w:pPr>
        <w:rPr>
          <w:lang w:eastAsia="x-none"/>
        </w:rPr>
      </w:pPr>
      <w:r>
        <w:rPr>
          <w:lang w:eastAsia="x-none"/>
        </w:rPr>
        <w:t>Os tubos, de modo geral, serão assentados com a bolsa voltada em sentido oposto ao do escoamento.</w:t>
      </w:r>
    </w:p>
    <w:p w:rsidR="008510FD" w:rsidRDefault="008510FD" w:rsidP="008510FD">
      <w:pPr>
        <w:rPr>
          <w:lang w:eastAsia="x-none"/>
        </w:rPr>
      </w:pPr>
      <w:r>
        <w:rPr>
          <w:lang w:eastAsia="x-none"/>
        </w:rPr>
        <w:t>As extremidades das tubulações de esgotos serão vedadas até a montagem dos aparelhos sanitários com bujões de rosca ou plugues, convenientemente apertados, sendo vedado o emprego de buchas de papel ou madeira para tal fim.</w:t>
      </w:r>
    </w:p>
    <w:p w:rsidR="008510FD" w:rsidRDefault="008510FD" w:rsidP="008510FD">
      <w:pPr>
        <w:rPr>
          <w:lang w:eastAsia="x-none"/>
        </w:rPr>
      </w:pPr>
      <w:r>
        <w:rPr>
          <w:lang w:eastAsia="x-none"/>
        </w:rPr>
        <w:t>Durante a execução das obras deverão tomadas especiais precauções para se evitar a entrada de detritos nas tubulações.</w:t>
      </w:r>
    </w:p>
    <w:p w:rsidR="008510FD" w:rsidRDefault="008510FD" w:rsidP="008510FD">
      <w:pPr>
        <w:rPr>
          <w:lang w:eastAsia="x-none"/>
        </w:rPr>
      </w:pPr>
      <w:r>
        <w:rPr>
          <w:lang w:eastAsia="x-none"/>
        </w:rPr>
        <w:t>Serão tomadas todas as precauções para se evitar infiltrações em paredes e pisos, bem como obstruções de ralos, caixas, ramais ou redes coletoras.</w:t>
      </w:r>
    </w:p>
    <w:p w:rsidR="008510FD" w:rsidRDefault="008510FD" w:rsidP="008510FD">
      <w:pPr>
        <w:rPr>
          <w:lang w:eastAsia="x-none"/>
        </w:rPr>
      </w:pPr>
      <w:r>
        <w:rPr>
          <w:lang w:eastAsia="x-none"/>
        </w:rPr>
        <w:t>Antes da entrega a instalação será convenientemente testada pela FISCALIZAÇÃO.</w:t>
      </w:r>
    </w:p>
    <w:p w:rsidR="008510FD" w:rsidRDefault="008510FD" w:rsidP="008510FD">
      <w:pPr>
        <w:rPr>
          <w:lang w:eastAsia="x-none"/>
        </w:rPr>
      </w:pPr>
      <w:r>
        <w:rPr>
          <w:lang w:eastAsia="x-none"/>
        </w:rPr>
        <w:t>Os aparelhos serão cuidadosamente montados de forma a proporcionar perfeito funcionamento, permitir fácil limpeza e remoção, bem como evitar a possibilidade de contaminação da água potável.</w:t>
      </w:r>
    </w:p>
    <w:p w:rsidR="008510FD" w:rsidRDefault="008510FD" w:rsidP="008510FD">
      <w:pPr>
        <w:rPr>
          <w:lang w:eastAsia="x-none"/>
        </w:rPr>
      </w:pPr>
      <w:r>
        <w:rPr>
          <w:lang w:eastAsia="x-none"/>
        </w:rPr>
        <w:t>Toda instalação será executada tendo em vista as possíveis e futuras operações de desobstrução.</w:t>
      </w:r>
    </w:p>
    <w:p w:rsidR="008510FD" w:rsidRDefault="008510FD" w:rsidP="008510FD">
      <w:pPr>
        <w:keepNext/>
        <w:spacing w:before="300" w:after="300"/>
        <w:ind w:left="432" w:hanging="432"/>
        <w:jc w:val="left"/>
        <w:outlineLvl w:val="2"/>
        <w:rPr>
          <w:rFonts w:eastAsia="Times New Roman"/>
          <w:b/>
          <w:caps/>
          <w:szCs w:val="20"/>
          <w:lang w:eastAsia="x-none"/>
        </w:rPr>
      </w:pPr>
      <w:r w:rsidRPr="008510FD">
        <w:rPr>
          <w:rFonts w:eastAsia="Times New Roman"/>
          <w:b/>
          <w:caps/>
          <w:szCs w:val="20"/>
          <w:lang w:val="x-none" w:eastAsia="x-none"/>
        </w:rPr>
        <w:t>Acess</w:t>
      </w:r>
      <w:r>
        <w:rPr>
          <w:rFonts w:eastAsia="Times New Roman"/>
          <w:b/>
          <w:caps/>
          <w:szCs w:val="20"/>
          <w:lang w:val="x-none" w:eastAsia="x-none"/>
        </w:rPr>
        <w:t>órios, Louças e Metais</w:t>
      </w:r>
    </w:p>
    <w:p w:rsidR="008510FD" w:rsidRPr="008510FD" w:rsidRDefault="00066A82" w:rsidP="008510FD">
      <w:pPr>
        <w:ind w:firstLine="0"/>
        <w:rPr>
          <w:b/>
          <w:lang w:eastAsia="x-none"/>
        </w:rPr>
      </w:pPr>
      <w:r>
        <w:rPr>
          <w:b/>
          <w:lang w:eastAsia="x-none"/>
        </w:rPr>
        <w:t>Lavatório</w:t>
      </w:r>
      <w:r w:rsidR="008510FD" w:rsidRPr="008510FD">
        <w:rPr>
          <w:b/>
          <w:lang w:eastAsia="x-none"/>
        </w:rPr>
        <w:t xml:space="preserve"> </w:t>
      </w:r>
    </w:p>
    <w:p w:rsidR="00066A82" w:rsidRDefault="008510FD" w:rsidP="008510FD">
      <w:pPr>
        <w:rPr>
          <w:lang w:eastAsia="x-none"/>
        </w:rPr>
      </w:pPr>
      <w:r>
        <w:rPr>
          <w:lang w:eastAsia="x-none"/>
        </w:rPr>
        <w:lastRenderedPageBreak/>
        <w:tab/>
        <w:t>O lavatório do banheiro</w:t>
      </w:r>
      <w:r w:rsidRPr="008510FD">
        <w:rPr>
          <w:lang w:eastAsia="x-none"/>
        </w:rPr>
        <w:t xml:space="preserve"> </w:t>
      </w:r>
      <w:r>
        <w:rPr>
          <w:lang w:eastAsia="x-none"/>
        </w:rPr>
        <w:t>será</w:t>
      </w:r>
      <w:r w:rsidRPr="008510FD">
        <w:rPr>
          <w:lang w:eastAsia="x-none"/>
        </w:rPr>
        <w:t xml:space="preserve"> de louça sem coluna, de</w:t>
      </w:r>
      <w:r>
        <w:rPr>
          <w:lang w:eastAsia="x-none"/>
        </w:rPr>
        <w:t xml:space="preserve"> primeira qualidade</w:t>
      </w:r>
      <w:r w:rsidR="00EB6EFA">
        <w:rPr>
          <w:lang w:eastAsia="x-none"/>
        </w:rPr>
        <w:t>,</w:t>
      </w:r>
      <w:r w:rsidR="00066A82">
        <w:rPr>
          <w:lang w:eastAsia="x-none"/>
        </w:rPr>
        <w:t xml:space="preserve"> na cor branco gelo</w:t>
      </w:r>
      <w:r>
        <w:rPr>
          <w:lang w:eastAsia="x-none"/>
        </w:rPr>
        <w:t xml:space="preserve">, marca Deca </w:t>
      </w:r>
      <w:r w:rsidRPr="008510FD">
        <w:rPr>
          <w:lang w:eastAsia="x-none"/>
        </w:rPr>
        <w:t xml:space="preserve">ou equivalente técnico. </w:t>
      </w:r>
    </w:p>
    <w:p w:rsidR="00066A82" w:rsidRPr="00066A82" w:rsidRDefault="00066A82" w:rsidP="00066A82">
      <w:pPr>
        <w:ind w:firstLine="0"/>
        <w:rPr>
          <w:b/>
          <w:lang w:eastAsia="x-none"/>
        </w:rPr>
      </w:pPr>
      <w:r>
        <w:rPr>
          <w:b/>
          <w:lang w:eastAsia="x-none"/>
        </w:rPr>
        <w:t>Bacia sanitária</w:t>
      </w:r>
    </w:p>
    <w:p w:rsidR="00066A82" w:rsidRDefault="00066A82" w:rsidP="00066A82">
      <w:pPr>
        <w:rPr>
          <w:lang w:eastAsia="x-none"/>
        </w:rPr>
      </w:pPr>
      <w:r>
        <w:rPr>
          <w:lang w:eastAsia="x-none"/>
        </w:rPr>
        <w:t>A bacia sanitária será do tipo vaso com caixa acoplada, conf</w:t>
      </w:r>
      <w:r w:rsidR="00EB6EFA">
        <w:rPr>
          <w:lang w:eastAsia="x-none"/>
        </w:rPr>
        <w:t xml:space="preserve">orme projeto </w:t>
      </w:r>
      <w:r>
        <w:rPr>
          <w:lang w:eastAsia="x-none"/>
        </w:rPr>
        <w:t xml:space="preserve">sanitário, a bacia será de louça de primeira qualidade na cor branco gelo, marca Deca ou equivalente, e deverão ser do modelo para funcionamento pleno com volume reduzido de descarga (6 litros por ciclo). Deverão possuir assento de PVC branco gelo, marca Deca ou equivalente e em sua instalação deverá ser utilizado anel de vedação. A fixação deverá ser com parafusos (cabeça cromada) e buchas plásticas conforme as recomendações do fabricante. </w:t>
      </w:r>
    </w:p>
    <w:p w:rsidR="008510FD" w:rsidRPr="00066A82" w:rsidRDefault="008510FD" w:rsidP="00066A82">
      <w:pPr>
        <w:ind w:firstLine="0"/>
        <w:rPr>
          <w:b/>
          <w:lang w:eastAsia="x-none"/>
        </w:rPr>
      </w:pPr>
      <w:r w:rsidRPr="00066A82">
        <w:rPr>
          <w:b/>
          <w:lang w:eastAsia="x-none"/>
        </w:rPr>
        <w:t>Bancadas d</w:t>
      </w:r>
      <w:r w:rsidR="00066A82" w:rsidRPr="00066A82">
        <w:rPr>
          <w:b/>
          <w:lang w:eastAsia="x-none"/>
        </w:rPr>
        <w:t>e granito</w:t>
      </w:r>
      <w:r w:rsidRPr="00066A82">
        <w:rPr>
          <w:b/>
          <w:lang w:eastAsia="x-none"/>
        </w:rPr>
        <w:t xml:space="preserve"> </w:t>
      </w:r>
    </w:p>
    <w:p w:rsidR="00444BFE" w:rsidRDefault="008510FD" w:rsidP="008510FD">
      <w:pPr>
        <w:rPr>
          <w:lang w:eastAsia="x-none"/>
        </w:rPr>
      </w:pPr>
      <w:r w:rsidRPr="008510FD">
        <w:rPr>
          <w:lang w:eastAsia="x-none"/>
        </w:rPr>
        <w:t xml:space="preserve">Será em granito, tipo Andorinha, seguindo as dimensões de projeto, com </w:t>
      </w:r>
      <w:proofErr w:type="gramStart"/>
      <w:r w:rsidRPr="008510FD">
        <w:rPr>
          <w:lang w:eastAsia="x-none"/>
        </w:rPr>
        <w:t>2</w:t>
      </w:r>
      <w:proofErr w:type="gramEnd"/>
      <w:r w:rsidRPr="008510FD">
        <w:rPr>
          <w:lang w:eastAsia="x-none"/>
        </w:rPr>
        <w:t xml:space="preserve"> cm de espessura, </w:t>
      </w:r>
      <w:r w:rsidR="00066A82">
        <w:rPr>
          <w:lang w:eastAsia="x-none"/>
        </w:rPr>
        <w:t>apoiadas em bases de alvenaria conforme projeto arquitetônico.</w:t>
      </w:r>
      <w:r w:rsidR="00444BFE">
        <w:rPr>
          <w:lang w:eastAsia="x-none"/>
        </w:rPr>
        <w:t xml:space="preserve"> </w:t>
      </w:r>
      <w:r w:rsidR="00444BFE" w:rsidRPr="00444BFE">
        <w:rPr>
          <w:lang w:eastAsia="x-none"/>
        </w:rPr>
        <w:t>As bancadas e as devem ser calafetadas com massa plástica pigmentada na mesma cor da pedra natural.</w:t>
      </w:r>
    </w:p>
    <w:p w:rsidR="00066A82" w:rsidRDefault="00444BFE" w:rsidP="00444BFE">
      <w:pPr>
        <w:ind w:firstLine="0"/>
        <w:rPr>
          <w:b/>
          <w:lang w:eastAsia="x-none"/>
        </w:rPr>
      </w:pPr>
      <w:r w:rsidRPr="00444BFE">
        <w:rPr>
          <w:b/>
          <w:lang w:eastAsia="x-none"/>
        </w:rPr>
        <w:t>Cuba de aço inox</w:t>
      </w:r>
      <w:r w:rsidR="008510FD" w:rsidRPr="00444BFE">
        <w:rPr>
          <w:b/>
          <w:lang w:eastAsia="x-none"/>
        </w:rPr>
        <w:t xml:space="preserve"> </w:t>
      </w:r>
    </w:p>
    <w:p w:rsidR="00444BFE" w:rsidRDefault="00444BFE" w:rsidP="00444BFE">
      <w:pPr>
        <w:rPr>
          <w:lang w:eastAsia="x-none"/>
        </w:rPr>
      </w:pPr>
      <w:r w:rsidRPr="00444BFE">
        <w:rPr>
          <w:lang w:eastAsia="x-none"/>
        </w:rPr>
        <w:t xml:space="preserve">As cubas de inox serão em aço inox nº 02, da marca TRAMONTINA, ou outra similar de igual qualidade e tradição de mercado, com tratamento </w:t>
      </w:r>
      <w:proofErr w:type="spellStart"/>
      <w:proofErr w:type="gramStart"/>
      <w:r w:rsidRPr="00444BFE">
        <w:rPr>
          <w:lang w:eastAsia="x-none"/>
        </w:rPr>
        <w:t>anti-ruído</w:t>
      </w:r>
      <w:proofErr w:type="spellEnd"/>
      <w:proofErr w:type="gramEnd"/>
      <w:r w:rsidRPr="00444BFE">
        <w:rPr>
          <w:lang w:eastAsia="x-none"/>
        </w:rPr>
        <w:t xml:space="preserve"> na sua parte externa, com sifão e válvula em metal cromado para pia.</w:t>
      </w:r>
    </w:p>
    <w:p w:rsidR="008510FD" w:rsidRPr="00444BFE" w:rsidRDefault="00444BFE" w:rsidP="00444BFE">
      <w:pPr>
        <w:ind w:firstLine="0"/>
        <w:rPr>
          <w:b/>
          <w:lang w:eastAsia="x-none"/>
        </w:rPr>
      </w:pPr>
      <w:r w:rsidRPr="00444BFE">
        <w:rPr>
          <w:b/>
          <w:lang w:eastAsia="x-none"/>
        </w:rPr>
        <w:t>Torneira</w:t>
      </w:r>
      <w:r>
        <w:rPr>
          <w:b/>
          <w:lang w:eastAsia="x-none"/>
        </w:rPr>
        <w:t>s</w:t>
      </w:r>
    </w:p>
    <w:p w:rsidR="00444BFE" w:rsidRPr="008510FD" w:rsidRDefault="00444BFE" w:rsidP="00444BFE">
      <w:pPr>
        <w:rPr>
          <w:lang w:eastAsia="x-none"/>
        </w:rPr>
      </w:pPr>
      <w:proofErr w:type="gramStart"/>
      <w:r>
        <w:rPr>
          <w:lang w:eastAsia="x-none"/>
        </w:rPr>
        <w:t>A</w:t>
      </w:r>
      <w:r w:rsidR="008510FD" w:rsidRPr="008510FD">
        <w:rPr>
          <w:lang w:eastAsia="x-none"/>
        </w:rPr>
        <w:t xml:space="preserve"> torneira</w:t>
      </w:r>
      <w:r>
        <w:rPr>
          <w:lang w:eastAsia="x-none"/>
        </w:rPr>
        <w:t xml:space="preserve"> do lavatório do banheiro (controlador</w:t>
      </w:r>
      <w:r w:rsidR="008510FD" w:rsidRPr="008510FD">
        <w:rPr>
          <w:lang w:eastAsia="x-none"/>
        </w:rPr>
        <w:t xml:space="preserve"> de fluxo com fecha</w:t>
      </w:r>
      <w:r>
        <w:rPr>
          <w:lang w:eastAsia="x-none"/>
        </w:rPr>
        <w:t>mento automático para lavatório) será</w:t>
      </w:r>
      <w:r w:rsidR="008510FD" w:rsidRPr="008510FD">
        <w:rPr>
          <w:lang w:eastAsia="x-none"/>
        </w:rPr>
        <w:t xml:space="preserve"> de 1/2”</w:t>
      </w:r>
      <w:proofErr w:type="gramEnd"/>
      <w:r w:rsidR="008510FD" w:rsidRPr="008510FD">
        <w:rPr>
          <w:lang w:eastAsia="x-none"/>
        </w:rPr>
        <w:t>, do tipo PRESSMATIC modelo: torneira para Lavatório de mesa Pressmatic Inox Escovado com acionamento manual, marca DOCOL ou equivalente. A</w:t>
      </w:r>
      <w:r>
        <w:rPr>
          <w:lang w:eastAsia="x-none"/>
        </w:rPr>
        <w:t>s</w:t>
      </w:r>
      <w:r w:rsidR="008510FD" w:rsidRPr="008510FD">
        <w:rPr>
          <w:lang w:eastAsia="x-none"/>
        </w:rPr>
        <w:t xml:space="preserve"> torneira</w:t>
      </w:r>
      <w:r>
        <w:rPr>
          <w:lang w:eastAsia="x-none"/>
        </w:rPr>
        <w:t>s</w:t>
      </w:r>
      <w:r w:rsidR="008510FD" w:rsidRPr="008510FD">
        <w:rPr>
          <w:lang w:eastAsia="x-none"/>
        </w:rPr>
        <w:t xml:space="preserve"> </w:t>
      </w:r>
      <w:r>
        <w:rPr>
          <w:lang w:eastAsia="x-none"/>
        </w:rPr>
        <w:t>usadas nas bancadas serão</w:t>
      </w:r>
      <w:r w:rsidR="008510FD" w:rsidRPr="008510FD">
        <w:rPr>
          <w:lang w:eastAsia="x-none"/>
        </w:rPr>
        <w:t xml:space="preserve"> do tipo torneira de mesa (1/2”), marca DOCOL ou equivalente.</w:t>
      </w:r>
    </w:p>
    <w:p w:rsidR="008510FD" w:rsidRPr="00444BFE" w:rsidRDefault="00444BFE" w:rsidP="00444BFE">
      <w:pPr>
        <w:ind w:firstLine="0"/>
        <w:rPr>
          <w:b/>
          <w:lang w:eastAsia="x-none"/>
        </w:rPr>
      </w:pPr>
      <w:r w:rsidRPr="00444BFE">
        <w:rPr>
          <w:b/>
          <w:lang w:eastAsia="x-none"/>
        </w:rPr>
        <w:t>Barras de apoio</w:t>
      </w:r>
      <w:r w:rsidR="008510FD" w:rsidRPr="00444BFE">
        <w:rPr>
          <w:b/>
          <w:lang w:eastAsia="x-none"/>
        </w:rPr>
        <w:t xml:space="preserve"> </w:t>
      </w:r>
    </w:p>
    <w:p w:rsidR="000945F7" w:rsidRPr="000945F7" w:rsidRDefault="00444BFE" w:rsidP="00EB6EFA">
      <w:pPr>
        <w:rPr>
          <w:lang w:eastAsia="x-none"/>
        </w:rPr>
      </w:pPr>
      <w:r>
        <w:rPr>
          <w:lang w:eastAsia="x-none"/>
        </w:rPr>
        <w:t>No banheiro</w:t>
      </w:r>
      <w:r w:rsidR="008510FD" w:rsidRPr="008510FD">
        <w:rPr>
          <w:lang w:eastAsia="x-none"/>
        </w:rPr>
        <w:t xml:space="preserve"> serão instaladas barras de apoio na porta de acesso ao banheiro, na lateral e atrás da bacia sanitária e </w:t>
      </w:r>
      <w:r>
        <w:rPr>
          <w:lang w:eastAsia="x-none"/>
        </w:rPr>
        <w:t>junto ao lavatório</w:t>
      </w:r>
      <w:r w:rsidR="00122FEA">
        <w:rPr>
          <w:lang w:eastAsia="x-none"/>
        </w:rPr>
        <w:t>, conforme projeto arquitetônico</w:t>
      </w:r>
      <w:r w:rsidR="008510FD" w:rsidRPr="008510FD">
        <w:rPr>
          <w:lang w:eastAsia="x-none"/>
        </w:rPr>
        <w:t>.</w:t>
      </w:r>
      <w:r w:rsidR="00122FEA" w:rsidRPr="00122FEA">
        <w:t xml:space="preserve"> </w:t>
      </w:r>
      <w:r w:rsidR="00122FEA">
        <w:t xml:space="preserve">As barras deverão ter </w:t>
      </w:r>
      <w:r w:rsidR="00122FEA" w:rsidRPr="00122FEA">
        <w:rPr>
          <w:lang w:eastAsia="x-none"/>
        </w:rPr>
        <w:t xml:space="preserve">capacidade de carga de </w:t>
      </w:r>
      <w:proofErr w:type="gramStart"/>
      <w:r w:rsidR="00122FEA" w:rsidRPr="00122FEA">
        <w:rPr>
          <w:lang w:eastAsia="x-none"/>
        </w:rPr>
        <w:t>150kg</w:t>
      </w:r>
      <w:proofErr w:type="gramEnd"/>
      <w:r w:rsidR="00122FEA" w:rsidRPr="00122FEA">
        <w:rPr>
          <w:lang w:eastAsia="x-none"/>
        </w:rPr>
        <w:t xml:space="preserve">, em aço inox escovado, fixação com parafusos </w:t>
      </w:r>
      <w:proofErr w:type="spellStart"/>
      <w:r w:rsidR="00122FEA" w:rsidRPr="00122FEA">
        <w:rPr>
          <w:lang w:eastAsia="x-none"/>
        </w:rPr>
        <w:t>auto-atarrachantes</w:t>
      </w:r>
      <w:proofErr w:type="spellEnd"/>
      <w:r w:rsidR="00122FEA" w:rsidRPr="00122FEA">
        <w:rPr>
          <w:lang w:eastAsia="x-none"/>
        </w:rPr>
        <w:t xml:space="preserve"> em aço inox, cabeça sextavada, com bucha FU10-S10, ou em aço revestido com película em nylon e PVC cor branco, ref. Deca Linha Conforto ou equivalente técnico.</w:t>
      </w:r>
      <w:r w:rsidR="008510FD" w:rsidRPr="008510FD">
        <w:rPr>
          <w:lang w:eastAsia="x-none"/>
        </w:rPr>
        <w:t xml:space="preserve"> </w:t>
      </w:r>
    </w:p>
    <w:p w:rsidR="00416322" w:rsidRPr="00416322" w:rsidRDefault="00416322" w:rsidP="00416322">
      <w:pPr>
        <w:keepNext/>
        <w:spacing w:before="300" w:after="300"/>
        <w:ind w:left="432" w:hanging="432"/>
        <w:jc w:val="left"/>
        <w:outlineLvl w:val="2"/>
        <w:rPr>
          <w:rFonts w:eastAsia="Times New Roman"/>
          <w:b/>
          <w:caps/>
          <w:szCs w:val="20"/>
          <w:lang w:eastAsia="x-none"/>
        </w:rPr>
      </w:pPr>
      <w:bookmarkStart w:id="59" w:name="_Toc480959568"/>
      <w:bookmarkStart w:id="60" w:name="_Toc480963846"/>
      <w:bookmarkStart w:id="61" w:name="_Toc513205623"/>
      <w:r w:rsidRPr="00416322">
        <w:rPr>
          <w:rFonts w:eastAsia="Times New Roman"/>
          <w:b/>
          <w:caps/>
          <w:szCs w:val="20"/>
          <w:lang w:val="x-none" w:eastAsia="x-none"/>
        </w:rPr>
        <w:t>REVESTIMENTOS</w:t>
      </w:r>
      <w:bookmarkEnd w:id="59"/>
      <w:bookmarkEnd w:id="60"/>
      <w:bookmarkEnd w:id="61"/>
    </w:p>
    <w:p w:rsidR="00122FEA" w:rsidRDefault="00416322" w:rsidP="00416322">
      <w:r w:rsidRPr="00416322">
        <w:t xml:space="preserve">O revestimento será executado para fazer o acabamento </w:t>
      </w:r>
      <w:r w:rsidR="00122FEA">
        <w:t>das alvenarias que foram executadas para fechar vãos antes existentes.</w:t>
      </w:r>
    </w:p>
    <w:p w:rsidR="00416322" w:rsidRPr="00416322" w:rsidRDefault="00416322" w:rsidP="00416322">
      <w:pPr>
        <w:keepNext/>
        <w:numPr>
          <w:ilvl w:val="1"/>
          <w:numId w:val="0"/>
        </w:numPr>
        <w:spacing w:before="120" w:after="0" w:line="360" w:lineRule="auto"/>
        <w:ind w:left="578" w:hanging="578"/>
        <w:jc w:val="left"/>
        <w:outlineLvl w:val="3"/>
        <w:rPr>
          <w:rFonts w:eastAsia="Times New Roman" w:cs="Arial"/>
          <w:b/>
          <w:szCs w:val="20"/>
          <w:lang w:eastAsia="x-none"/>
        </w:rPr>
      </w:pPr>
      <w:r w:rsidRPr="00416322">
        <w:rPr>
          <w:rFonts w:eastAsia="Times New Roman" w:cs="Arial"/>
          <w:b/>
          <w:szCs w:val="20"/>
          <w:lang w:eastAsia="x-none"/>
        </w:rPr>
        <w:t>Chapisco</w:t>
      </w:r>
    </w:p>
    <w:p w:rsidR="00416322" w:rsidRPr="00416322" w:rsidRDefault="00416322" w:rsidP="00416322">
      <w:r w:rsidRPr="00416322">
        <w:t>O chapisco será executado no traço 1:3 (cimento e arei</w:t>
      </w:r>
      <w:r w:rsidR="00122FEA">
        <w:t xml:space="preserve">a grossa). Espessura de 2 a </w:t>
      </w:r>
      <w:proofErr w:type="gramStart"/>
      <w:r w:rsidR="00122FEA">
        <w:t>3mm</w:t>
      </w:r>
      <w:proofErr w:type="gramEnd"/>
      <w:r w:rsidRPr="00416322">
        <w:t xml:space="preserve"> </w:t>
      </w:r>
      <w:r w:rsidR="00122FEA">
        <w:t xml:space="preserve">nas </w:t>
      </w:r>
      <w:r w:rsidRPr="00416322">
        <w:t>paredes.</w:t>
      </w:r>
    </w:p>
    <w:p w:rsidR="00416322" w:rsidRPr="00416322" w:rsidRDefault="00416322" w:rsidP="00416322">
      <w:pPr>
        <w:keepNext/>
        <w:numPr>
          <w:ilvl w:val="1"/>
          <w:numId w:val="0"/>
        </w:numPr>
        <w:spacing w:before="120" w:after="0" w:line="360" w:lineRule="auto"/>
        <w:ind w:left="578" w:hanging="578"/>
        <w:jc w:val="left"/>
        <w:outlineLvl w:val="3"/>
        <w:rPr>
          <w:rFonts w:eastAsia="Times New Roman" w:cs="Arial"/>
          <w:b/>
          <w:szCs w:val="20"/>
          <w:lang w:eastAsia="x-none"/>
        </w:rPr>
      </w:pPr>
      <w:r w:rsidRPr="00416322">
        <w:rPr>
          <w:rFonts w:eastAsia="Times New Roman" w:cs="Arial"/>
          <w:b/>
          <w:szCs w:val="20"/>
          <w:lang w:eastAsia="x-none"/>
        </w:rPr>
        <w:lastRenderedPageBreak/>
        <w:t>Emboço</w:t>
      </w:r>
    </w:p>
    <w:p w:rsidR="00416322" w:rsidRPr="00416322" w:rsidRDefault="00416322" w:rsidP="00416322">
      <w:r w:rsidRPr="00416322">
        <w:t>Após a cura do chapisco (</w:t>
      </w:r>
      <w:proofErr w:type="gramStart"/>
      <w:r w:rsidRPr="00416322">
        <w:t>3</w:t>
      </w:r>
      <w:proofErr w:type="gramEnd"/>
      <w:r w:rsidRPr="00416322">
        <w:t xml:space="preserve"> dias), será executado o emboço no traço 1:2:8 (cimento, cal e areia média), com espessura de 10mm</w:t>
      </w:r>
      <w:r w:rsidR="00122FEA">
        <w:t>.</w:t>
      </w:r>
    </w:p>
    <w:p w:rsidR="00416322" w:rsidRPr="00416322" w:rsidRDefault="00122FEA" w:rsidP="00416322">
      <w:pPr>
        <w:keepNext/>
        <w:numPr>
          <w:ilvl w:val="1"/>
          <w:numId w:val="0"/>
        </w:numPr>
        <w:spacing w:before="120" w:after="0" w:line="360" w:lineRule="auto"/>
        <w:ind w:left="578" w:hanging="578"/>
        <w:jc w:val="left"/>
        <w:outlineLvl w:val="3"/>
        <w:rPr>
          <w:rFonts w:eastAsia="Times New Roman" w:cs="Arial"/>
          <w:b/>
          <w:szCs w:val="20"/>
          <w:lang w:eastAsia="x-none"/>
        </w:rPr>
      </w:pPr>
      <w:r>
        <w:rPr>
          <w:rFonts w:eastAsia="Times New Roman" w:cs="Arial"/>
          <w:b/>
          <w:szCs w:val="20"/>
          <w:lang w:eastAsia="x-none"/>
        </w:rPr>
        <w:t>Massa corrida</w:t>
      </w:r>
    </w:p>
    <w:p w:rsidR="00416322" w:rsidRPr="00416322" w:rsidRDefault="00416322" w:rsidP="00416322">
      <w:r w:rsidRPr="00416322">
        <w:t xml:space="preserve">Após a cura do emboço (14 dias), será executado o reboco </w:t>
      </w:r>
      <w:r w:rsidR="00122FEA">
        <w:t>com massa corrida para uniformizar todas as paredes internas,</w:t>
      </w:r>
      <w:r w:rsidRPr="00416322">
        <w:t xml:space="preserve"> acabamento liso.</w:t>
      </w:r>
    </w:p>
    <w:p w:rsidR="00416322" w:rsidRPr="00416322" w:rsidRDefault="00416322" w:rsidP="00416322">
      <w:pPr>
        <w:keepNext/>
        <w:spacing w:before="300" w:after="300"/>
        <w:ind w:left="432" w:hanging="432"/>
        <w:jc w:val="left"/>
        <w:outlineLvl w:val="2"/>
        <w:rPr>
          <w:rFonts w:eastAsia="Times New Roman"/>
          <w:b/>
          <w:caps/>
          <w:szCs w:val="20"/>
          <w:lang w:val="x-none" w:eastAsia="x-none"/>
        </w:rPr>
      </w:pPr>
      <w:bookmarkStart w:id="62" w:name="_Toc480959569"/>
      <w:bookmarkStart w:id="63" w:name="_Toc480963847"/>
      <w:bookmarkStart w:id="64" w:name="_Toc513205624"/>
      <w:r w:rsidRPr="00416322">
        <w:rPr>
          <w:rFonts w:eastAsia="Times New Roman"/>
          <w:b/>
          <w:caps/>
          <w:szCs w:val="20"/>
          <w:lang w:val="x-none" w:eastAsia="x-none"/>
        </w:rPr>
        <w:t>PINTURAS</w:t>
      </w:r>
      <w:bookmarkEnd w:id="62"/>
      <w:bookmarkEnd w:id="63"/>
      <w:bookmarkEnd w:id="64"/>
    </w:p>
    <w:p w:rsidR="00416322" w:rsidRPr="00416322" w:rsidRDefault="00416322" w:rsidP="00416322">
      <w:r w:rsidRPr="00416322">
        <w:t>Todas as pinturas deverão obedecer às recomendações do fabricante, desde a preparação da superfície até a aplicação da tinta de acabamento. Serão aplicadas tantas demãos quantas forem necessárias de tinta de acabamento até que se obtenha uma superfície com acabamento uniforme.</w:t>
      </w:r>
    </w:p>
    <w:p w:rsidR="00416322" w:rsidRPr="00416322" w:rsidRDefault="00416322" w:rsidP="00416322">
      <w:r w:rsidRPr="00416322">
        <w:t xml:space="preserve">Nas superfícies a serem pintadas, antes da aplicação de fundo preparador e antes da aplicação da tinta, deverá haver obrigatoriamente avaliação por parte da CONTRATADA e após isso feito, a CONTRATADA deverá solicitar a vistoria da FISCALIZAÇÃO, para avaliação e liberação. </w:t>
      </w:r>
    </w:p>
    <w:p w:rsidR="00416322" w:rsidRPr="00416322" w:rsidRDefault="00416322" w:rsidP="00416322">
      <w:r w:rsidRPr="00416322">
        <w:t>Os fundos preparadores e/ou seladores, massas, texturas e tintas, deverão ser de uma única marca, sendo que os serviços deverão ser executados de acordo com as recomendações do fabricante, para que no final da obra a CONTRATADA possa entregar um certificado de garantia emitido pela fabrica com prazo não inferior a 10 anos.</w:t>
      </w:r>
    </w:p>
    <w:p w:rsidR="00416322" w:rsidRPr="00416322" w:rsidRDefault="00416322" w:rsidP="00416322">
      <w:r w:rsidRPr="00416322">
        <w:t>As paredes externas, após liberação da FISCALIZAÇÃO e estando comprovadamente curadas e secas, deverão ser raspadas, lixadas e limpas perfeitamente, conforme a necessidade. Depois da preparação adequada as superfícies deverão receber uma demão de selador acrílico de primeira qualidade e no mínimo duas demãos de tinta acrílica de primeira qualidade.</w:t>
      </w:r>
    </w:p>
    <w:p w:rsidR="00416322" w:rsidRPr="00416322" w:rsidRDefault="00416322" w:rsidP="00416322">
      <w:r w:rsidRPr="00416322">
        <w:t xml:space="preserve">As cores </w:t>
      </w:r>
      <w:r w:rsidR="00EB6EFA">
        <w:t xml:space="preserve">deverão </w:t>
      </w:r>
      <w:r w:rsidR="00122FEA">
        <w:t>ser definidas</w:t>
      </w:r>
      <w:r w:rsidR="00EB6EFA">
        <w:t xml:space="preserve"> junto</w:t>
      </w:r>
      <w:r w:rsidR="00122FEA">
        <w:t xml:space="preserve"> </w:t>
      </w:r>
      <w:r w:rsidR="00EB6EFA">
        <w:t xml:space="preserve">à </w:t>
      </w:r>
      <w:r w:rsidR="00122FEA">
        <w:t>fiscalização.</w:t>
      </w:r>
      <w:r w:rsidRPr="00416322">
        <w:t xml:space="preserve"> </w:t>
      </w:r>
    </w:p>
    <w:p w:rsidR="00416322" w:rsidRPr="00416322" w:rsidRDefault="00416322" w:rsidP="00416322">
      <w:pPr>
        <w:keepNext/>
        <w:spacing w:before="300" w:after="300"/>
        <w:ind w:left="432" w:hanging="432"/>
        <w:jc w:val="left"/>
        <w:outlineLvl w:val="2"/>
        <w:rPr>
          <w:rFonts w:eastAsia="Times New Roman"/>
          <w:b/>
          <w:caps/>
          <w:szCs w:val="20"/>
          <w:lang w:eastAsia="x-none"/>
        </w:rPr>
      </w:pPr>
      <w:bookmarkStart w:id="65" w:name="_Toc480959570"/>
      <w:bookmarkStart w:id="66" w:name="_Toc480963848"/>
      <w:bookmarkStart w:id="67" w:name="_Toc513205625"/>
      <w:r w:rsidRPr="00416322">
        <w:rPr>
          <w:rFonts w:eastAsia="Times New Roman"/>
          <w:b/>
          <w:caps/>
          <w:szCs w:val="20"/>
          <w:lang w:val="x-none" w:eastAsia="x-none"/>
        </w:rPr>
        <w:t>PISOS</w:t>
      </w:r>
      <w:bookmarkEnd w:id="65"/>
      <w:bookmarkEnd w:id="66"/>
      <w:bookmarkEnd w:id="67"/>
    </w:p>
    <w:p w:rsidR="00122FEA" w:rsidRDefault="00122FEA" w:rsidP="00416322">
      <w:pPr>
        <w:rPr>
          <w:lang w:eastAsia="x-none"/>
        </w:rPr>
      </w:pPr>
      <w:r>
        <w:rPr>
          <w:lang w:eastAsia="x-none"/>
        </w:rPr>
        <w:t xml:space="preserve">No banheiro que será executado deverá ser retirado o piso existente para que os serviços sejam executados. Após </w:t>
      </w:r>
      <w:r w:rsidRPr="00122FEA">
        <w:rPr>
          <w:lang w:eastAsia="x-none"/>
        </w:rPr>
        <w:t>ser</w:t>
      </w:r>
      <w:r>
        <w:rPr>
          <w:lang w:eastAsia="x-none"/>
        </w:rPr>
        <w:t>á</w:t>
      </w:r>
      <w:r w:rsidRPr="00122FEA">
        <w:rPr>
          <w:lang w:eastAsia="x-none"/>
        </w:rPr>
        <w:t xml:space="preserve"> colocado piso Cerâmico Padrão médio, assentados com argamassa industrializada AC-</w:t>
      </w:r>
      <w:proofErr w:type="spellStart"/>
      <w:r w:rsidRPr="00122FEA">
        <w:rPr>
          <w:lang w:eastAsia="x-none"/>
        </w:rPr>
        <w:t>ll</w:t>
      </w:r>
      <w:proofErr w:type="spellEnd"/>
      <w:r w:rsidRPr="00122FEA">
        <w:rPr>
          <w:lang w:eastAsia="x-none"/>
        </w:rPr>
        <w:t xml:space="preserve">, sobre camada de regularização de cimento e areia média, traço 1:3, em volume, com no mínimo </w:t>
      </w:r>
      <w:proofErr w:type="gramStart"/>
      <w:r w:rsidRPr="00122FEA">
        <w:rPr>
          <w:lang w:eastAsia="x-none"/>
        </w:rPr>
        <w:t>4cm</w:t>
      </w:r>
      <w:proofErr w:type="gramEnd"/>
      <w:r w:rsidRPr="00122FEA">
        <w:rPr>
          <w:lang w:eastAsia="x-none"/>
        </w:rPr>
        <w:t xml:space="preserve"> de espessura, devidamente curada por pelo menos 14 dias, junta de 3 mm e alinhadas nos dois sentidos. O rejunte deve ser feito com material próprio. A empresa contratada deverá fornecer, no final da Obra, </w:t>
      </w:r>
      <w:proofErr w:type="gramStart"/>
      <w:r w:rsidR="00AD0183">
        <w:rPr>
          <w:lang w:eastAsia="x-none"/>
        </w:rPr>
        <w:t>1</w:t>
      </w:r>
      <w:proofErr w:type="gramEnd"/>
      <w:r w:rsidRPr="00122FEA">
        <w:rPr>
          <w:lang w:eastAsia="x-none"/>
        </w:rPr>
        <w:t xml:space="preserve"> m² de piso cerâmico, para futuros reparos.</w:t>
      </w:r>
      <w:r w:rsidR="00AD0183">
        <w:rPr>
          <w:lang w:eastAsia="x-none"/>
        </w:rPr>
        <w:t xml:space="preserve"> Deverá ser instalado piso próximo do existente no local do serviço.</w:t>
      </w:r>
    </w:p>
    <w:p w:rsidR="00AD0183" w:rsidRPr="00AD0183" w:rsidRDefault="00AD0183" w:rsidP="00AD0183">
      <w:pPr>
        <w:keepNext/>
        <w:spacing w:before="300" w:after="300"/>
        <w:ind w:left="432" w:hanging="432"/>
        <w:jc w:val="left"/>
        <w:outlineLvl w:val="2"/>
        <w:rPr>
          <w:rFonts w:eastAsia="Times New Roman"/>
          <w:b/>
          <w:caps/>
          <w:szCs w:val="20"/>
          <w:lang w:eastAsia="x-none"/>
        </w:rPr>
      </w:pPr>
      <w:r>
        <w:rPr>
          <w:rFonts w:eastAsia="Times New Roman"/>
          <w:b/>
          <w:caps/>
          <w:szCs w:val="20"/>
          <w:lang w:eastAsia="x-none"/>
        </w:rPr>
        <w:lastRenderedPageBreak/>
        <w:t>Forro</w:t>
      </w:r>
    </w:p>
    <w:p w:rsidR="00AD0183" w:rsidRDefault="00AD0183" w:rsidP="00AD0183">
      <w:bookmarkStart w:id="68" w:name="_Toc480959578"/>
      <w:bookmarkStart w:id="69" w:name="_Toc480963856"/>
      <w:bookmarkStart w:id="70" w:name="_Toc513205626"/>
      <w:r>
        <w:t>Será feita a substituição do atual forro de PVC na sala de capacitação técnica e no beiral.</w:t>
      </w:r>
    </w:p>
    <w:p w:rsidR="00EB6EFA" w:rsidRPr="00EB6EFA" w:rsidRDefault="00EB6EFA" w:rsidP="00EB6EFA">
      <w:r w:rsidRPr="00EB6EFA">
        <w:t xml:space="preserve">Os forros serão de réguas de PVC das marcas </w:t>
      </w:r>
      <w:proofErr w:type="spellStart"/>
      <w:r w:rsidRPr="00EB6EFA">
        <w:t>Majestic</w:t>
      </w:r>
      <w:proofErr w:type="spellEnd"/>
      <w:r w:rsidRPr="00EB6EFA">
        <w:t xml:space="preserve">, </w:t>
      </w:r>
      <w:proofErr w:type="spellStart"/>
      <w:r w:rsidRPr="00EB6EFA">
        <w:t>Uniplast</w:t>
      </w:r>
      <w:proofErr w:type="spellEnd"/>
      <w:r w:rsidRPr="00EB6EFA">
        <w:t xml:space="preserve">, </w:t>
      </w:r>
      <w:proofErr w:type="spellStart"/>
      <w:r w:rsidRPr="00EB6EFA">
        <w:t>Profiplast</w:t>
      </w:r>
      <w:proofErr w:type="spellEnd"/>
      <w:r w:rsidRPr="00EB6EFA">
        <w:t xml:space="preserve"> ou similar presente no local. As placas deverão apresentar </w:t>
      </w:r>
      <w:proofErr w:type="gramStart"/>
      <w:r w:rsidRPr="00EB6EFA">
        <w:t>110mm</w:t>
      </w:r>
      <w:proofErr w:type="gramEnd"/>
      <w:r w:rsidRPr="00EB6EFA">
        <w:t xml:space="preserve"> de largura e 10mm de espessura, no mínimo, com encaixe do tipo macho e fêmea, na cor branca.</w:t>
      </w:r>
    </w:p>
    <w:p w:rsidR="00EB6EFA" w:rsidRPr="00EB6EFA" w:rsidRDefault="00EB6EFA" w:rsidP="00EB6EFA">
      <w:r w:rsidRPr="00EB6EFA">
        <w:t xml:space="preserve">Os forros serão estruturados com perfis espaçados de 0,5 x 0,5 m, </w:t>
      </w:r>
      <w:proofErr w:type="spellStart"/>
      <w:r w:rsidRPr="00EB6EFA">
        <w:t>atirantados</w:t>
      </w:r>
      <w:proofErr w:type="spellEnd"/>
      <w:r w:rsidRPr="00EB6EFA">
        <w:t xml:space="preserve"> nas tesouras da estrutura do telhado. As emendas e as bordas junto às paredes deverão ser encaixadas em peças especiais constituídas do mesmo material do forro.</w:t>
      </w:r>
    </w:p>
    <w:p w:rsidR="00EB6EFA" w:rsidRPr="00EB6EFA" w:rsidRDefault="00EB6EFA" w:rsidP="00EB6EFA">
      <w:r w:rsidRPr="00EB6EFA">
        <w:t>Poderá ser aproveitad</w:t>
      </w:r>
      <w:r>
        <w:t>a</w:t>
      </w:r>
      <w:r w:rsidRPr="00EB6EFA">
        <w:t xml:space="preserve"> a estrutura do forro existente, porém o mesmo deverá se enquadrar a exigências citadas acima. </w:t>
      </w:r>
    </w:p>
    <w:p w:rsidR="00EB6EFA" w:rsidRDefault="00EB6EFA" w:rsidP="00EB6EFA">
      <w:r w:rsidRPr="00EB6EFA">
        <w:t xml:space="preserve">As réguas de PVC serão cortadas com lâminas abrasivas ou serra de dentes finos e com trava não acentuada. O comprimento das réguas do forro será cerca de </w:t>
      </w:r>
      <w:proofErr w:type="gramStart"/>
      <w:r w:rsidRPr="00EB6EFA">
        <w:t>5mm</w:t>
      </w:r>
      <w:proofErr w:type="gramEnd"/>
      <w:r w:rsidRPr="00EB6EFA">
        <w:t xml:space="preserve"> menor do que o vão a ser forrado, em todas as extremidades junto às paredes ou às junções, para permitir a livre dilatação do material.</w:t>
      </w:r>
    </w:p>
    <w:p w:rsidR="00AD0183" w:rsidRDefault="00AD0183" w:rsidP="00AD0183">
      <w:r>
        <w:t>Todos os serviços deverão ser executados conforme as boas práticas da construção civil e atendendo as normas da ABNT.</w:t>
      </w:r>
    </w:p>
    <w:p w:rsidR="00416322" w:rsidRPr="00416322" w:rsidRDefault="00416322" w:rsidP="00416322">
      <w:pPr>
        <w:keepNext/>
        <w:spacing w:before="300" w:after="300"/>
        <w:ind w:left="432" w:hanging="432"/>
        <w:jc w:val="left"/>
        <w:outlineLvl w:val="2"/>
        <w:rPr>
          <w:rFonts w:eastAsia="Times New Roman"/>
          <w:b/>
          <w:caps/>
          <w:szCs w:val="20"/>
          <w:lang w:eastAsia="x-none"/>
        </w:rPr>
      </w:pPr>
      <w:r w:rsidRPr="00416322">
        <w:rPr>
          <w:rFonts w:eastAsia="Times New Roman"/>
          <w:b/>
          <w:caps/>
          <w:szCs w:val="20"/>
          <w:lang w:val="x-none" w:eastAsia="x-none"/>
        </w:rPr>
        <w:t>SERVIÇOS COMPLEMENTARES</w:t>
      </w:r>
      <w:bookmarkEnd w:id="68"/>
      <w:bookmarkEnd w:id="69"/>
      <w:bookmarkEnd w:id="70"/>
    </w:p>
    <w:p w:rsidR="00416322" w:rsidRPr="00416322" w:rsidRDefault="00416322" w:rsidP="00416322">
      <w:r w:rsidRPr="00416322">
        <w:t>No decorrer da obra a CONTRATADA deverá manter o canteiro sempre limpo e organizado e no final da obra deverá fazer uma limpeza geral da obra e áreas ao redor afetadas pela obra para a entrega, com remoção de todos os entulhos.</w:t>
      </w:r>
    </w:p>
    <w:p w:rsidR="00416322" w:rsidRPr="00416322" w:rsidRDefault="00416322" w:rsidP="00416322">
      <w:pPr>
        <w:keepNext/>
        <w:spacing w:before="300" w:after="300"/>
        <w:ind w:left="432" w:hanging="432"/>
        <w:jc w:val="left"/>
        <w:outlineLvl w:val="2"/>
        <w:rPr>
          <w:rFonts w:eastAsia="Times New Roman"/>
          <w:b/>
          <w:caps/>
          <w:szCs w:val="20"/>
          <w:lang w:val="x-none" w:eastAsia="x-none"/>
        </w:rPr>
      </w:pPr>
      <w:bookmarkStart w:id="71" w:name="_Toc513205627"/>
      <w:r w:rsidRPr="00416322">
        <w:rPr>
          <w:rFonts w:eastAsia="Times New Roman"/>
          <w:b/>
          <w:caps/>
          <w:szCs w:val="20"/>
          <w:lang w:val="x-none" w:eastAsia="x-none"/>
        </w:rPr>
        <w:t>GERENCIAMENTO DE OBRA</w:t>
      </w:r>
      <w:bookmarkEnd w:id="71"/>
    </w:p>
    <w:p w:rsidR="00416322" w:rsidRPr="00416322" w:rsidRDefault="00416322" w:rsidP="00416322">
      <w:r w:rsidRPr="00416322">
        <w:t>Na administração local, no BDI e nos valores unitários do orçamento, estão incluídos gastos com pessoal técnico, administrativo e de apoio, compreendendo o supervisor, o engenheiro responsável técnico, o mestre de obras, encarregados, equipe de escritório, e serventes de canteiro, de medicina e segurança do trabalho etc., bem como os equipamentos de proteção coletiva de toda a obra, controle tecnológico de qualidade dos materiais e da obra. Também estão inclusos os encargos trabalhistas e sociais previstos em lei.</w:t>
      </w:r>
    </w:p>
    <w:p w:rsidR="00EB6EFA" w:rsidRPr="00416322" w:rsidRDefault="00416322" w:rsidP="00EB6EFA">
      <w:r w:rsidRPr="00416322">
        <w:rPr>
          <w:b/>
          <w:u w:val="single"/>
        </w:rPr>
        <w:t>Critérios de medição:</w:t>
      </w:r>
      <w:r w:rsidRPr="00416322">
        <w:t xml:space="preserve"> A administração local deverá ser medida em percentagem, conforme a execução financeira dos demais serviços da obra. Assim, se a contratada executou 9% do valor da obra em determinado mês, por exemplo, ela deve receber 9% do item de administração local.</w:t>
      </w:r>
    </w:p>
    <w:p w:rsidR="00416322" w:rsidRPr="00416322" w:rsidRDefault="00416322" w:rsidP="00416322">
      <w:pPr>
        <w:jc w:val="center"/>
      </w:pPr>
    </w:p>
    <w:p w:rsidR="00416322" w:rsidRDefault="00416322" w:rsidP="00416322">
      <w:pPr>
        <w:spacing w:after="0" w:line="240" w:lineRule="auto"/>
        <w:jc w:val="center"/>
        <w:rPr>
          <w:sz w:val="20"/>
        </w:rPr>
      </w:pPr>
      <w:r>
        <w:rPr>
          <w:sz w:val="20"/>
        </w:rPr>
        <w:t xml:space="preserve">Fabiola </w:t>
      </w:r>
      <w:proofErr w:type="spellStart"/>
      <w:r>
        <w:rPr>
          <w:sz w:val="20"/>
        </w:rPr>
        <w:t>Foderati</w:t>
      </w:r>
      <w:proofErr w:type="spellEnd"/>
      <w:r>
        <w:rPr>
          <w:sz w:val="20"/>
        </w:rPr>
        <w:t xml:space="preserve"> Machado</w:t>
      </w:r>
    </w:p>
    <w:p w:rsidR="00416322" w:rsidRPr="00416322" w:rsidRDefault="00416322" w:rsidP="00416322">
      <w:pPr>
        <w:spacing w:after="0" w:line="240" w:lineRule="auto"/>
        <w:jc w:val="center"/>
        <w:rPr>
          <w:sz w:val="20"/>
        </w:rPr>
      </w:pPr>
      <w:r>
        <w:rPr>
          <w:sz w:val="20"/>
        </w:rPr>
        <w:t>Arquiteta e Urbanista</w:t>
      </w:r>
    </w:p>
    <w:p w:rsidR="00416322" w:rsidRDefault="00416322" w:rsidP="00416322">
      <w:pPr>
        <w:spacing w:after="0" w:line="240" w:lineRule="auto"/>
        <w:jc w:val="center"/>
        <w:rPr>
          <w:sz w:val="20"/>
        </w:rPr>
      </w:pPr>
      <w:r>
        <w:rPr>
          <w:sz w:val="20"/>
        </w:rPr>
        <w:t>CAU A 39929-9</w:t>
      </w:r>
    </w:p>
    <w:p w:rsidR="0064736C" w:rsidRPr="006619C3" w:rsidRDefault="0064736C" w:rsidP="006619C3">
      <w:pPr>
        <w:tabs>
          <w:tab w:val="left" w:pos="993"/>
        </w:tabs>
        <w:spacing w:before="120" w:after="0"/>
        <w:ind w:firstLine="0"/>
        <w:contextualSpacing/>
        <w:rPr>
          <w:rFonts w:cs="Arial"/>
          <w:szCs w:val="24"/>
        </w:rPr>
      </w:pPr>
    </w:p>
    <w:sectPr w:rsidR="0064736C" w:rsidRPr="006619C3" w:rsidSect="00F54708">
      <w:headerReference w:type="default" r:id="rId9"/>
      <w:footerReference w:type="default" r:id="rId10"/>
      <w:headerReference w:type="first" r:id="rId11"/>
      <w:pgSz w:w="11906" w:h="16838"/>
      <w:pgMar w:top="2835" w:right="85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2BF" w:rsidRDefault="006C02BF" w:rsidP="00F50541">
      <w:pPr>
        <w:spacing w:after="0" w:line="240" w:lineRule="auto"/>
      </w:pPr>
      <w:r>
        <w:separator/>
      </w:r>
    </w:p>
  </w:endnote>
  <w:endnote w:type="continuationSeparator" w:id="0">
    <w:p w:rsidR="006C02BF" w:rsidRDefault="006C02BF" w:rsidP="00F50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imSun, 'Arial Unicode MS'">
    <w:charset w:val="00"/>
    <w:family w:val="auto"/>
    <w:pitch w:val="variable"/>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5512712"/>
      <w:docPartObj>
        <w:docPartGallery w:val="Page Numbers (Bottom of Page)"/>
        <w:docPartUnique/>
      </w:docPartObj>
    </w:sdtPr>
    <w:sdtEndPr/>
    <w:sdtContent>
      <w:p w:rsidR="00256A8C" w:rsidRDefault="00256A8C">
        <w:pPr>
          <w:pStyle w:val="Rodap"/>
          <w:jc w:val="right"/>
        </w:pPr>
        <w:r>
          <w:fldChar w:fldCharType="begin"/>
        </w:r>
        <w:r>
          <w:instrText>PAGE   \* MERGEFORMAT</w:instrText>
        </w:r>
        <w:r>
          <w:fldChar w:fldCharType="separate"/>
        </w:r>
        <w:r w:rsidR="005E14AC">
          <w:rPr>
            <w:noProof/>
          </w:rPr>
          <w:t>1</w:t>
        </w:r>
        <w:r>
          <w:fldChar w:fldCharType="end"/>
        </w:r>
      </w:p>
    </w:sdtContent>
  </w:sdt>
  <w:p w:rsidR="00256A8C" w:rsidRDefault="00256A8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2BF" w:rsidRDefault="006C02BF" w:rsidP="00F50541">
      <w:pPr>
        <w:spacing w:after="0" w:line="240" w:lineRule="auto"/>
      </w:pPr>
      <w:r>
        <w:separator/>
      </w:r>
    </w:p>
  </w:footnote>
  <w:footnote w:type="continuationSeparator" w:id="0">
    <w:p w:rsidR="006C02BF" w:rsidRDefault="006C02BF" w:rsidP="00F5054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541" w:rsidRDefault="00F50541">
    <w:pPr>
      <w:pStyle w:val="Cabealho"/>
    </w:pPr>
    <w:r>
      <w:rPr>
        <w:noProof/>
        <w:lang w:eastAsia="pt-BR"/>
      </w:rPr>
      <mc:AlternateContent>
        <mc:Choice Requires="wps">
          <w:drawing>
            <wp:anchor distT="0" distB="0" distL="114300" distR="114300" simplePos="0" relativeHeight="251659264" behindDoc="0" locked="0" layoutInCell="1" allowOverlap="1" wp14:anchorId="0398F671" wp14:editId="1E3311FD">
              <wp:simplePos x="0" y="0"/>
              <wp:positionH relativeFrom="column">
                <wp:posOffset>418939</wp:posOffset>
              </wp:positionH>
              <wp:positionV relativeFrom="paragraph">
                <wp:posOffset>-178113</wp:posOffset>
              </wp:positionV>
              <wp:extent cx="4858385" cy="1524000"/>
              <wp:effectExtent l="0" t="0" r="0" b="0"/>
              <wp:wrapNone/>
              <wp:docPr id="1"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8385" cy="1524000"/>
                      </a:xfrm>
                      <a:prstGeom prst="rect">
                        <a:avLst/>
                      </a:prstGeom>
                      <a:solidFill>
                        <a:srgbClr val="FFFFFF"/>
                      </a:solidFill>
                      <a:ln w="9525">
                        <a:noFill/>
                        <a:miter lim="800000"/>
                        <a:headEnd/>
                        <a:tailEnd/>
                      </a:ln>
                    </wps:spPr>
                    <wps:txbx>
                      <w:txbxContent>
                        <w:p w:rsidR="00F50541" w:rsidRDefault="00F50541" w:rsidP="00F50541">
                          <w:pPr>
                            <w:pStyle w:val="Cabealho"/>
                            <w:jc w:val="center"/>
                            <w:rPr>
                              <w:rFonts w:cs="Arial"/>
                              <w:sz w:val="16"/>
                              <w:szCs w:val="16"/>
                            </w:rPr>
                          </w:pPr>
                          <w:bookmarkStart w:id="72" w:name="OLE_LINK1"/>
                          <w:r>
                            <w:rPr>
                              <w:rFonts w:cs="Arial"/>
                              <w:noProof/>
                              <w:sz w:val="16"/>
                              <w:szCs w:val="16"/>
                              <w:lang w:eastAsia="pt-BR"/>
                            </w:rPr>
                            <w:drawing>
                              <wp:inline distT="0" distB="0" distL="0" distR="0" wp14:anchorId="364E4880" wp14:editId="74401DE7">
                                <wp:extent cx="718200" cy="720000"/>
                                <wp:effectExtent l="0" t="0" r="5715" b="4445"/>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ão da república_pb.jpg"/>
                                        <pic:cNvPicPr/>
                                      </pic:nvPicPr>
                                      <pic:blipFill>
                                        <a:blip r:embed="rId1">
                                          <a:extLst>
                                            <a:ext uri="{28A0092B-C50C-407E-A947-70E740481C1C}">
                                              <a14:useLocalDpi xmlns:a14="http://schemas.microsoft.com/office/drawing/2010/main" val="0"/>
                                            </a:ext>
                                          </a:extLst>
                                        </a:blip>
                                        <a:stretch>
                                          <a:fillRect/>
                                        </a:stretch>
                                      </pic:blipFill>
                                      <pic:spPr>
                                        <a:xfrm>
                                          <a:off x="0" y="0"/>
                                          <a:ext cx="718200" cy="720000"/>
                                        </a:xfrm>
                                        <a:prstGeom prst="rect">
                                          <a:avLst/>
                                        </a:prstGeom>
                                      </pic:spPr>
                                    </pic:pic>
                                  </a:graphicData>
                                </a:graphic>
                              </wp:inline>
                            </w:drawing>
                          </w:r>
                        </w:p>
                        <w:p w:rsidR="00D951AE" w:rsidRPr="00F0458C" w:rsidRDefault="00D951AE" w:rsidP="00DC3EC3">
                          <w:pPr>
                            <w:pStyle w:val="Cabealho"/>
                            <w:spacing w:line="276" w:lineRule="auto"/>
                            <w:jc w:val="center"/>
                            <w:rPr>
                              <w:rFonts w:cs="Arial"/>
                              <w:b/>
                            </w:rPr>
                          </w:pPr>
                          <w:r w:rsidRPr="00F0458C">
                            <w:rPr>
                              <w:rFonts w:cs="Arial"/>
                              <w:b/>
                            </w:rPr>
                            <w:t>MINISTÉRIO DA EDUCAÇÃO</w:t>
                          </w:r>
                        </w:p>
                        <w:p w:rsidR="00D951AE" w:rsidRPr="00AE69C9" w:rsidRDefault="00D951AE" w:rsidP="00DC3EC3">
                          <w:pPr>
                            <w:pStyle w:val="Cabealho"/>
                            <w:spacing w:line="276" w:lineRule="auto"/>
                            <w:jc w:val="center"/>
                            <w:rPr>
                              <w:rFonts w:cs="Arial"/>
                              <w:b/>
                              <w:sz w:val="16"/>
                              <w:szCs w:val="16"/>
                            </w:rPr>
                          </w:pPr>
                          <w:r w:rsidRPr="00AE69C9">
                            <w:rPr>
                              <w:rFonts w:cs="Arial"/>
                              <w:b/>
                              <w:sz w:val="16"/>
                              <w:szCs w:val="16"/>
                            </w:rPr>
                            <w:t>INSTITUTO FEDERAL FARROUPILHA</w:t>
                          </w:r>
                        </w:p>
                        <w:p w:rsidR="00D951AE" w:rsidRPr="00F50541" w:rsidRDefault="00DC3EC3" w:rsidP="00DC3EC3">
                          <w:pPr>
                            <w:pStyle w:val="Cabealho"/>
                            <w:spacing w:line="276" w:lineRule="auto"/>
                            <w:jc w:val="center"/>
                            <w:rPr>
                              <w:rFonts w:cs="Arial"/>
                              <w:b/>
                              <w:sz w:val="16"/>
                              <w:szCs w:val="16"/>
                            </w:rPr>
                          </w:pPr>
                          <w:r>
                            <w:rPr>
                              <w:rFonts w:cs="Arial"/>
                              <w:b/>
                              <w:sz w:val="16"/>
                              <w:szCs w:val="16"/>
                            </w:rPr>
                            <w:t>CA</w:t>
                          </w:r>
                          <w:r w:rsidR="00D951AE">
                            <w:rPr>
                              <w:rFonts w:cs="Arial"/>
                              <w:b/>
                              <w:sz w:val="16"/>
                              <w:szCs w:val="16"/>
                            </w:rPr>
                            <w:t>MPUS SANTO AUGUSTO</w:t>
                          </w:r>
                        </w:p>
                        <w:p w:rsidR="00D951AE" w:rsidRPr="00787356" w:rsidRDefault="00D951AE" w:rsidP="00DC3EC3">
                          <w:pPr>
                            <w:spacing w:after="0"/>
                            <w:jc w:val="center"/>
                            <w:rPr>
                              <w:rFonts w:cs="Arial"/>
                              <w:sz w:val="14"/>
                              <w:szCs w:val="14"/>
                            </w:rPr>
                          </w:pPr>
                          <w:r w:rsidRPr="00787356">
                            <w:rPr>
                              <w:rFonts w:cs="Arial"/>
                              <w:sz w:val="14"/>
                              <w:szCs w:val="14"/>
                            </w:rPr>
                            <w:t xml:space="preserve">Rua </w:t>
                          </w:r>
                          <w:r>
                            <w:rPr>
                              <w:rFonts w:cs="Arial"/>
                              <w:sz w:val="14"/>
                              <w:szCs w:val="14"/>
                            </w:rPr>
                            <w:t xml:space="preserve">Fábio João </w:t>
                          </w:r>
                          <w:proofErr w:type="spellStart"/>
                          <w:r>
                            <w:rPr>
                              <w:rFonts w:cs="Arial"/>
                              <w:sz w:val="14"/>
                              <w:szCs w:val="14"/>
                            </w:rPr>
                            <w:t>Andolhe</w:t>
                          </w:r>
                          <w:proofErr w:type="spellEnd"/>
                          <w:r w:rsidRPr="00787356">
                            <w:rPr>
                              <w:rFonts w:cs="Arial"/>
                              <w:sz w:val="14"/>
                              <w:szCs w:val="14"/>
                            </w:rPr>
                            <w:t xml:space="preserve">, </w:t>
                          </w:r>
                          <w:r>
                            <w:rPr>
                              <w:rFonts w:cs="Arial"/>
                              <w:sz w:val="14"/>
                              <w:szCs w:val="14"/>
                            </w:rPr>
                            <w:t>1.100</w:t>
                          </w:r>
                          <w:r w:rsidRPr="00787356">
                            <w:rPr>
                              <w:rFonts w:cs="Arial"/>
                              <w:sz w:val="14"/>
                              <w:szCs w:val="14"/>
                            </w:rPr>
                            <w:t xml:space="preserve"> – </w:t>
                          </w:r>
                          <w:r>
                            <w:rPr>
                              <w:rFonts w:cs="Arial"/>
                              <w:sz w:val="14"/>
                              <w:szCs w:val="14"/>
                            </w:rPr>
                            <w:t>Bairro Floresta</w:t>
                          </w:r>
                          <w:r w:rsidRPr="00787356">
                            <w:rPr>
                              <w:rFonts w:cs="Arial"/>
                              <w:sz w:val="14"/>
                              <w:szCs w:val="14"/>
                            </w:rPr>
                            <w:t xml:space="preserve"> – CEP 9</w:t>
                          </w:r>
                          <w:r>
                            <w:rPr>
                              <w:rFonts w:cs="Arial"/>
                              <w:sz w:val="14"/>
                              <w:szCs w:val="14"/>
                            </w:rPr>
                            <w:t>8.590-000</w:t>
                          </w:r>
                          <w:r w:rsidRPr="00787356">
                            <w:rPr>
                              <w:rFonts w:cs="Arial"/>
                              <w:sz w:val="14"/>
                              <w:szCs w:val="14"/>
                            </w:rPr>
                            <w:t xml:space="preserve"> – Sant</w:t>
                          </w:r>
                          <w:r>
                            <w:rPr>
                              <w:rFonts w:cs="Arial"/>
                              <w:sz w:val="14"/>
                              <w:szCs w:val="14"/>
                            </w:rPr>
                            <w:t>o</w:t>
                          </w:r>
                          <w:r w:rsidRPr="00787356">
                            <w:rPr>
                              <w:rFonts w:cs="Arial"/>
                              <w:sz w:val="14"/>
                              <w:szCs w:val="14"/>
                            </w:rPr>
                            <w:t xml:space="preserve"> </w:t>
                          </w:r>
                          <w:r>
                            <w:rPr>
                              <w:rFonts w:cs="Arial"/>
                              <w:sz w:val="14"/>
                              <w:szCs w:val="14"/>
                            </w:rPr>
                            <w:t>Augusto</w:t>
                          </w:r>
                          <w:r w:rsidRPr="00787356">
                            <w:rPr>
                              <w:rFonts w:cs="Arial"/>
                              <w:sz w:val="14"/>
                              <w:szCs w:val="14"/>
                            </w:rPr>
                            <w:t>/</w:t>
                          </w:r>
                          <w:proofErr w:type="gramStart"/>
                          <w:r w:rsidRPr="00787356">
                            <w:rPr>
                              <w:rFonts w:cs="Arial"/>
                              <w:sz w:val="14"/>
                              <w:szCs w:val="14"/>
                            </w:rPr>
                            <w:t>RS</w:t>
                          </w:r>
                          <w:proofErr w:type="gramEnd"/>
                        </w:p>
                        <w:p w:rsidR="00D951AE" w:rsidRPr="00787356" w:rsidRDefault="00D951AE" w:rsidP="00DC3EC3">
                          <w:pPr>
                            <w:spacing w:after="0"/>
                            <w:jc w:val="center"/>
                            <w:rPr>
                              <w:rFonts w:cs="Arial"/>
                              <w:sz w:val="14"/>
                              <w:szCs w:val="14"/>
                            </w:rPr>
                          </w:pPr>
                          <w:r w:rsidRPr="00787356">
                            <w:rPr>
                              <w:rFonts w:cs="Arial"/>
                              <w:sz w:val="14"/>
                              <w:szCs w:val="14"/>
                            </w:rPr>
                            <w:t>Fone/Fax: (55) 3</w:t>
                          </w:r>
                          <w:r>
                            <w:rPr>
                              <w:rFonts w:cs="Arial"/>
                              <w:sz w:val="14"/>
                              <w:szCs w:val="14"/>
                            </w:rPr>
                            <w:t>781</w:t>
                          </w:r>
                          <w:r w:rsidRPr="00787356">
                            <w:rPr>
                              <w:rFonts w:cs="Arial"/>
                              <w:sz w:val="14"/>
                              <w:szCs w:val="14"/>
                            </w:rPr>
                            <w:t xml:space="preserve"> </w:t>
                          </w:r>
                          <w:r>
                            <w:rPr>
                              <w:rFonts w:cs="Arial"/>
                              <w:sz w:val="14"/>
                              <w:szCs w:val="14"/>
                            </w:rPr>
                            <w:t>3555</w:t>
                          </w:r>
                          <w:r w:rsidRPr="00787356">
                            <w:rPr>
                              <w:rFonts w:cs="Arial"/>
                              <w:sz w:val="14"/>
                              <w:szCs w:val="14"/>
                            </w:rPr>
                            <w:t xml:space="preserve"> / E-mail: </w:t>
                          </w:r>
                          <w:r w:rsidR="00F54708">
                            <w:rPr>
                              <w:rFonts w:cs="Arial"/>
                              <w:sz w:val="14"/>
                              <w:szCs w:val="14"/>
                            </w:rPr>
                            <w:t>infraestutura</w:t>
                          </w:r>
                          <w:r w:rsidR="00843E20">
                            <w:rPr>
                              <w:rFonts w:cs="Arial"/>
                              <w:sz w:val="14"/>
                              <w:szCs w:val="14"/>
                            </w:rPr>
                            <w:t>.sa</w:t>
                          </w:r>
                          <w:r w:rsidRPr="00843E20">
                            <w:rPr>
                              <w:rFonts w:cs="Arial"/>
                              <w:sz w:val="14"/>
                              <w:szCs w:val="14"/>
                            </w:rPr>
                            <w:t>@iffarroupilha.edu.br</w:t>
                          </w:r>
                        </w:p>
                        <w:bookmarkEnd w:id="72"/>
                        <w:p w:rsidR="00F50541" w:rsidRDefault="00F50541" w:rsidP="00F5054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left:0;text-align:left;margin-left:33pt;margin-top:-14pt;width:382.55pt;height:12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" stroked="f">
              <v:textbox>
                <w:txbxContent>
                  <w:p w:rsidR="00F50541" w:rsidRDefault="00F50541" w:rsidP="00F50541">
                    <w:pPr>
                      <w:pStyle w:val="Cabealho"/>
                      <w:jc w:val="center"/>
                      <w:rPr>
                        <w:rFonts w:cs="Arial"/>
                        <w:sz w:val="16"/>
                        <w:szCs w:val="16"/>
                      </w:rPr>
                    </w:pPr>
                    <w:bookmarkStart w:id="73" w:name="OLE_LINK1"/>
                    <w:r>
                      <w:rPr>
                        <w:rFonts w:cs="Arial"/>
                        <w:noProof/>
                        <w:sz w:val="16"/>
                        <w:szCs w:val="16"/>
                        <w:lang w:eastAsia="pt-BR"/>
                      </w:rPr>
                      <w:drawing>
                        <wp:inline distT="0" distB="0" distL="0" distR="0" wp14:anchorId="364E4880" wp14:editId="74401DE7">
                          <wp:extent cx="718200" cy="720000"/>
                          <wp:effectExtent l="0" t="0" r="5715" b="4445"/>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ão da república_pb.jpg"/>
                                  <pic:cNvPicPr/>
                                </pic:nvPicPr>
                                <pic:blipFill>
                                  <a:blip r:embed="rId2">
                                    <a:extLst>
                                      <a:ext uri="{28A0092B-C50C-407E-A947-70E740481C1C}">
                                        <a14:useLocalDpi xmlns:a14="http://schemas.microsoft.com/office/drawing/2010/main" val="0"/>
                                      </a:ext>
                                    </a:extLst>
                                  </a:blip>
                                  <a:stretch>
                                    <a:fillRect/>
                                  </a:stretch>
                                </pic:blipFill>
                                <pic:spPr>
                                  <a:xfrm>
                                    <a:off x="0" y="0"/>
                                    <a:ext cx="718200" cy="720000"/>
                                  </a:xfrm>
                                  <a:prstGeom prst="rect">
                                    <a:avLst/>
                                  </a:prstGeom>
                                </pic:spPr>
                              </pic:pic>
                            </a:graphicData>
                          </a:graphic>
                        </wp:inline>
                      </w:drawing>
                    </w:r>
                  </w:p>
                  <w:p w:rsidR="00D951AE" w:rsidRPr="00F0458C" w:rsidRDefault="00D951AE" w:rsidP="00DC3EC3">
                    <w:pPr>
                      <w:pStyle w:val="Cabealho"/>
                      <w:spacing w:line="276" w:lineRule="auto"/>
                      <w:jc w:val="center"/>
                      <w:rPr>
                        <w:rFonts w:cs="Arial"/>
                        <w:b/>
                      </w:rPr>
                    </w:pPr>
                    <w:r w:rsidRPr="00F0458C">
                      <w:rPr>
                        <w:rFonts w:cs="Arial"/>
                        <w:b/>
                      </w:rPr>
                      <w:t>MINISTÉRIO DA EDUCAÇÃO</w:t>
                    </w:r>
                  </w:p>
                  <w:p w:rsidR="00D951AE" w:rsidRPr="00AE69C9" w:rsidRDefault="00D951AE" w:rsidP="00DC3EC3">
                    <w:pPr>
                      <w:pStyle w:val="Cabealho"/>
                      <w:spacing w:line="276" w:lineRule="auto"/>
                      <w:jc w:val="center"/>
                      <w:rPr>
                        <w:rFonts w:cs="Arial"/>
                        <w:b/>
                        <w:sz w:val="16"/>
                        <w:szCs w:val="16"/>
                      </w:rPr>
                    </w:pPr>
                    <w:r w:rsidRPr="00AE69C9">
                      <w:rPr>
                        <w:rFonts w:cs="Arial"/>
                        <w:b/>
                        <w:sz w:val="16"/>
                        <w:szCs w:val="16"/>
                      </w:rPr>
                      <w:t>INSTITUTO FEDERAL FARROUPILHA</w:t>
                    </w:r>
                  </w:p>
                  <w:p w:rsidR="00D951AE" w:rsidRPr="00F50541" w:rsidRDefault="00DC3EC3" w:rsidP="00DC3EC3">
                    <w:pPr>
                      <w:pStyle w:val="Cabealho"/>
                      <w:spacing w:line="276" w:lineRule="auto"/>
                      <w:jc w:val="center"/>
                      <w:rPr>
                        <w:rFonts w:cs="Arial"/>
                        <w:b/>
                        <w:sz w:val="16"/>
                        <w:szCs w:val="16"/>
                      </w:rPr>
                    </w:pPr>
                    <w:r>
                      <w:rPr>
                        <w:rFonts w:cs="Arial"/>
                        <w:b/>
                        <w:sz w:val="16"/>
                        <w:szCs w:val="16"/>
                      </w:rPr>
                      <w:t>CA</w:t>
                    </w:r>
                    <w:r w:rsidR="00D951AE">
                      <w:rPr>
                        <w:rFonts w:cs="Arial"/>
                        <w:b/>
                        <w:sz w:val="16"/>
                        <w:szCs w:val="16"/>
                      </w:rPr>
                      <w:t>MPUS SANTO AUGUSTO</w:t>
                    </w:r>
                  </w:p>
                  <w:p w:rsidR="00D951AE" w:rsidRPr="00787356" w:rsidRDefault="00D951AE" w:rsidP="00DC3EC3">
                    <w:pPr>
                      <w:spacing w:after="0"/>
                      <w:jc w:val="center"/>
                      <w:rPr>
                        <w:rFonts w:cs="Arial"/>
                        <w:sz w:val="14"/>
                        <w:szCs w:val="14"/>
                      </w:rPr>
                    </w:pPr>
                    <w:r w:rsidRPr="00787356">
                      <w:rPr>
                        <w:rFonts w:cs="Arial"/>
                        <w:sz w:val="14"/>
                        <w:szCs w:val="14"/>
                      </w:rPr>
                      <w:t xml:space="preserve">Rua </w:t>
                    </w:r>
                    <w:r>
                      <w:rPr>
                        <w:rFonts w:cs="Arial"/>
                        <w:sz w:val="14"/>
                        <w:szCs w:val="14"/>
                      </w:rPr>
                      <w:t xml:space="preserve">Fábio João </w:t>
                    </w:r>
                    <w:proofErr w:type="spellStart"/>
                    <w:r>
                      <w:rPr>
                        <w:rFonts w:cs="Arial"/>
                        <w:sz w:val="14"/>
                        <w:szCs w:val="14"/>
                      </w:rPr>
                      <w:t>Andolhe</w:t>
                    </w:r>
                    <w:proofErr w:type="spellEnd"/>
                    <w:r w:rsidRPr="00787356">
                      <w:rPr>
                        <w:rFonts w:cs="Arial"/>
                        <w:sz w:val="14"/>
                        <w:szCs w:val="14"/>
                      </w:rPr>
                      <w:t xml:space="preserve">, </w:t>
                    </w:r>
                    <w:r>
                      <w:rPr>
                        <w:rFonts w:cs="Arial"/>
                        <w:sz w:val="14"/>
                        <w:szCs w:val="14"/>
                      </w:rPr>
                      <w:t>1.100</w:t>
                    </w:r>
                    <w:r w:rsidRPr="00787356">
                      <w:rPr>
                        <w:rFonts w:cs="Arial"/>
                        <w:sz w:val="14"/>
                        <w:szCs w:val="14"/>
                      </w:rPr>
                      <w:t xml:space="preserve"> – </w:t>
                    </w:r>
                    <w:r>
                      <w:rPr>
                        <w:rFonts w:cs="Arial"/>
                        <w:sz w:val="14"/>
                        <w:szCs w:val="14"/>
                      </w:rPr>
                      <w:t>Bairro Floresta</w:t>
                    </w:r>
                    <w:r w:rsidRPr="00787356">
                      <w:rPr>
                        <w:rFonts w:cs="Arial"/>
                        <w:sz w:val="14"/>
                        <w:szCs w:val="14"/>
                      </w:rPr>
                      <w:t xml:space="preserve"> – CEP 9</w:t>
                    </w:r>
                    <w:r>
                      <w:rPr>
                        <w:rFonts w:cs="Arial"/>
                        <w:sz w:val="14"/>
                        <w:szCs w:val="14"/>
                      </w:rPr>
                      <w:t>8.590-000</w:t>
                    </w:r>
                    <w:r w:rsidRPr="00787356">
                      <w:rPr>
                        <w:rFonts w:cs="Arial"/>
                        <w:sz w:val="14"/>
                        <w:szCs w:val="14"/>
                      </w:rPr>
                      <w:t xml:space="preserve"> – Sant</w:t>
                    </w:r>
                    <w:r>
                      <w:rPr>
                        <w:rFonts w:cs="Arial"/>
                        <w:sz w:val="14"/>
                        <w:szCs w:val="14"/>
                      </w:rPr>
                      <w:t>o</w:t>
                    </w:r>
                    <w:r w:rsidRPr="00787356">
                      <w:rPr>
                        <w:rFonts w:cs="Arial"/>
                        <w:sz w:val="14"/>
                        <w:szCs w:val="14"/>
                      </w:rPr>
                      <w:t xml:space="preserve"> </w:t>
                    </w:r>
                    <w:r>
                      <w:rPr>
                        <w:rFonts w:cs="Arial"/>
                        <w:sz w:val="14"/>
                        <w:szCs w:val="14"/>
                      </w:rPr>
                      <w:t>Augusto</w:t>
                    </w:r>
                    <w:r w:rsidRPr="00787356">
                      <w:rPr>
                        <w:rFonts w:cs="Arial"/>
                        <w:sz w:val="14"/>
                        <w:szCs w:val="14"/>
                      </w:rPr>
                      <w:t>/</w:t>
                    </w:r>
                    <w:proofErr w:type="gramStart"/>
                    <w:r w:rsidRPr="00787356">
                      <w:rPr>
                        <w:rFonts w:cs="Arial"/>
                        <w:sz w:val="14"/>
                        <w:szCs w:val="14"/>
                      </w:rPr>
                      <w:t>RS</w:t>
                    </w:r>
                    <w:proofErr w:type="gramEnd"/>
                  </w:p>
                  <w:p w:rsidR="00D951AE" w:rsidRPr="00787356" w:rsidRDefault="00D951AE" w:rsidP="00DC3EC3">
                    <w:pPr>
                      <w:spacing w:after="0"/>
                      <w:jc w:val="center"/>
                      <w:rPr>
                        <w:rFonts w:cs="Arial"/>
                        <w:sz w:val="14"/>
                        <w:szCs w:val="14"/>
                      </w:rPr>
                    </w:pPr>
                    <w:r w:rsidRPr="00787356">
                      <w:rPr>
                        <w:rFonts w:cs="Arial"/>
                        <w:sz w:val="14"/>
                        <w:szCs w:val="14"/>
                      </w:rPr>
                      <w:t>Fone/Fax: (55) 3</w:t>
                    </w:r>
                    <w:r>
                      <w:rPr>
                        <w:rFonts w:cs="Arial"/>
                        <w:sz w:val="14"/>
                        <w:szCs w:val="14"/>
                      </w:rPr>
                      <w:t>781</w:t>
                    </w:r>
                    <w:r w:rsidRPr="00787356">
                      <w:rPr>
                        <w:rFonts w:cs="Arial"/>
                        <w:sz w:val="14"/>
                        <w:szCs w:val="14"/>
                      </w:rPr>
                      <w:t xml:space="preserve"> </w:t>
                    </w:r>
                    <w:r>
                      <w:rPr>
                        <w:rFonts w:cs="Arial"/>
                        <w:sz w:val="14"/>
                        <w:szCs w:val="14"/>
                      </w:rPr>
                      <w:t>3555</w:t>
                    </w:r>
                    <w:r w:rsidRPr="00787356">
                      <w:rPr>
                        <w:rFonts w:cs="Arial"/>
                        <w:sz w:val="14"/>
                        <w:szCs w:val="14"/>
                      </w:rPr>
                      <w:t xml:space="preserve"> / E-mail: </w:t>
                    </w:r>
                    <w:r w:rsidR="00F54708">
                      <w:rPr>
                        <w:rFonts w:cs="Arial"/>
                        <w:sz w:val="14"/>
                        <w:szCs w:val="14"/>
                      </w:rPr>
                      <w:t>infraestutura</w:t>
                    </w:r>
                    <w:r w:rsidR="00843E20">
                      <w:rPr>
                        <w:rFonts w:cs="Arial"/>
                        <w:sz w:val="14"/>
                        <w:szCs w:val="14"/>
                      </w:rPr>
                      <w:t>.sa</w:t>
                    </w:r>
                    <w:r w:rsidRPr="00843E20">
                      <w:rPr>
                        <w:rFonts w:cs="Arial"/>
                        <w:sz w:val="14"/>
                        <w:szCs w:val="14"/>
                      </w:rPr>
                      <w:t>@iffarroupilha.edu.br</w:t>
                    </w:r>
                  </w:p>
                  <w:bookmarkEnd w:id="73"/>
                  <w:p w:rsidR="00F50541" w:rsidRDefault="00F50541" w:rsidP="00F50541"/>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B85" w:rsidRDefault="00C56B85">
    <w:pPr>
      <w:pStyle w:val="Cabealho"/>
    </w:pPr>
    <w:r>
      <w:rPr>
        <w:noProof/>
        <w:lang w:eastAsia="pt-BR"/>
      </w:rPr>
      <mc:AlternateContent>
        <mc:Choice Requires="wps">
          <w:drawing>
            <wp:anchor distT="0" distB="0" distL="114300" distR="114300" simplePos="0" relativeHeight="251661312" behindDoc="0" locked="0" layoutInCell="1" allowOverlap="1" wp14:anchorId="2845CE95" wp14:editId="19130266">
              <wp:simplePos x="0" y="0"/>
              <wp:positionH relativeFrom="column">
                <wp:posOffset>570865</wp:posOffset>
              </wp:positionH>
              <wp:positionV relativeFrom="paragraph">
                <wp:posOffset>-24765</wp:posOffset>
              </wp:positionV>
              <wp:extent cx="4858385" cy="1524000"/>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8385" cy="1524000"/>
                      </a:xfrm>
                      <a:prstGeom prst="rect">
                        <a:avLst/>
                      </a:prstGeom>
                      <a:solidFill>
                        <a:srgbClr val="FFFFFF"/>
                      </a:solidFill>
                      <a:ln w="9525">
                        <a:noFill/>
                        <a:miter lim="800000"/>
                        <a:headEnd/>
                        <a:tailEnd/>
                      </a:ln>
                    </wps:spPr>
                    <wps:txbx>
                      <w:txbxContent>
                        <w:p w:rsidR="00C56B85" w:rsidRDefault="00C56B85" w:rsidP="00C56B85">
                          <w:pPr>
                            <w:pStyle w:val="Cabealho"/>
                            <w:jc w:val="center"/>
                            <w:rPr>
                              <w:rFonts w:cs="Arial"/>
                              <w:sz w:val="16"/>
                              <w:szCs w:val="16"/>
                            </w:rPr>
                          </w:pPr>
                          <w:r>
                            <w:rPr>
                              <w:rFonts w:cs="Arial"/>
                              <w:noProof/>
                              <w:sz w:val="16"/>
                              <w:szCs w:val="16"/>
                              <w:lang w:eastAsia="pt-BR"/>
                            </w:rPr>
                            <w:drawing>
                              <wp:inline distT="0" distB="0" distL="0" distR="0" wp14:anchorId="5D1A4E79" wp14:editId="5541547E">
                                <wp:extent cx="718200" cy="720000"/>
                                <wp:effectExtent l="0" t="0" r="5715" b="444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ão da república_pb.jpg"/>
                                        <pic:cNvPicPr/>
                                      </pic:nvPicPr>
                                      <pic:blipFill>
                                        <a:blip r:embed="rId1">
                                          <a:extLst>
                                            <a:ext uri="{28A0092B-C50C-407E-A947-70E740481C1C}">
                                              <a14:useLocalDpi xmlns:a14="http://schemas.microsoft.com/office/drawing/2010/main" val="0"/>
                                            </a:ext>
                                          </a:extLst>
                                        </a:blip>
                                        <a:stretch>
                                          <a:fillRect/>
                                        </a:stretch>
                                      </pic:blipFill>
                                      <pic:spPr>
                                        <a:xfrm>
                                          <a:off x="0" y="0"/>
                                          <a:ext cx="718200" cy="720000"/>
                                        </a:xfrm>
                                        <a:prstGeom prst="rect">
                                          <a:avLst/>
                                        </a:prstGeom>
                                      </pic:spPr>
                                    </pic:pic>
                                  </a:graphicData>
                                </a:graphic>
                              </wp:inline>
                            </w:drawing>
                          </w:r>
                        </w:p>
                        <w:p w:rsidR="00C56B85" w:rsidRPr="00F0458C" w:rsidRDefault="00C56B85" w:rsidP="00C56B85">
                          <w:pPr>
                            <w:pStyle w:val="Cabealho"/>
                            <w:jc w:val="center"/>
                            <w:rPr>
                              <w:rFonts w:cs="Arial"/>
                              <w:b/>
                            </w:rPr>
                          </w:pPr>
                          <w:r w:rsidRPr="00F0458C">
                            <w:rPr>
                              <w:rFonts w:cs="Arial"/>
                              <w:b/>
                            </w:rPr>
                            <w:t>MINISTÉRIO DA EDUCAÇÃO</w:t>
                          </w:r>
                        </w:p>
                        <w:p w:rsidR="00C56B85" w:rsidRPr="00AE69C9" w:rsidRDefault="00C56B85" w:rsidP="00C56B85">
                          <w:pPr>
                            <w:pStyle w:val="Cabealho"/>
                            <w:jc w:val="center"/>
                            <w:rPr>
                              <w:rFonts w:cs="Arial"/>
                              <w:b/>
                              <w:sz w:val="16"/>
                              <w:szCs w:val="16"/>
                            </w:rPr>
                          </w:pPr>
                          <w:r w:rsidRPr="00AE69C9">
                            <w:rPr>
                              <w:rFonts w:cs="Arial"/>
                              <w:b/>
                              <w:sz w:val="16"/>
                              <w:szCs w:val="16"/>
                            </w:rPr>
                            <w:t>INSTITUTO FEDERAL FARROUPILHA</w:t>
                          </w:r>
                        </w:p>
                        <w:p w:rsidR="00C56B85" w:rsidRPr="00F50541" w:rsidRDefault="00C56B85" w:rsidP="00C56B85">
                          <w:pPr>
                            <w:pStyle w:val="Cabealho"/>
                            <w:jc w:val="center"/>
                            <w:rPr>
                              <w:rFonts w:cs="Arial"/>
                              <w:b/>
                              <w:sz w:val="16"/>
                              <w:szCs w:val="16"/>
                            </w:rPr>
                          </w:pPr>
                          <w:r w:rsidRPr="00F50541">
                            <w:rPr>
                              <w:rFonts w:cs="Arial"/>
                              <w:b/>
                              <w:sz w:val="16"/>
                              <w:szCs w:val="16"/>
                            </w:rPr>
                            <w:t xml:space="preserve">REITORIA </w:t>
                          </w:r>
                        </w:p>
                        <w:p w:rsidR="00C56B85" w:rsidRPr="00787356" w:rsidRDefault="00C56B85" w:rsidP="00C56B85">
                          <w:pPr>
                            <w:spacing w:after="0" w:line="240" w:lineRule="auto"/>
                            <w:jc w:val="center"/>
                            <w:rPr>
                              <w:rFonts w:cs="Arial"/>
                              <w:sz w:val="14"/>
                              <w:szCs w:val="14"/>
                            </w:rPr>
                          </w:pPr>
                          <w:r w:rsidRPr="00787356">
                            <w:rPr>
                              <w:rFonts w:cs="Arial"/>
                              <w:sz w:val="14"/>
                              <w:szCs w:val="14"/>
                            </w:rPr>
                            <w:t xml:space="preserve">Rua Esmeralda, 430 – Faixa Nova – </w:t>
                          </w:r>
                          <w:proofErr w:type="spellStart"/>
                          <w:r w:rsidRPr="00787356">
                            <w:rPr>
                              <w:rFonts w:cs="Arial"/>
                              <w:sz w:val="14"/>
                              <w:szCs w:val="14"/>
                            </w:rPr>
                            <w:t>Camobi</w:t>
                          </w:r>
                          <w:proofErr w:type="spellEnd"/>
                          <w:r w:rsidRPr="00787356">
                            <w:rPr>
                              <w:rFonts w:cs="Arial"/>
                              <w:sz w:val="14"/>
                              <w:szCs w:val="14"/>
                            </w:rPr>
                            <w:t xml:space="preserve"> – CEP 97110-767 – Santa Maria/</w:t>
                          </w:r>
                          <w:proofErr w:type="gramStart"/>
                          <w:r w:rsidRPr="00787356">
                            <w:rPr>
                              <w:rFonts w:cs="Arial"/>
                              <w:sz w:val="14"/>
                              <w:szCs w:val="14"/>
                            </w:rPr>
                            <w:t>RS</w:t>
                          </w:r>
                          <w:proofErr w:type="gramEnd"/>
                        </w:p>
                        <w:p w:rsidR="00C56B85" w:rsidRPr="00787356" w:rsidRDefault="00C56B85" w:rsidP="00C56B85">
                          <w:pPr>
                            <w:spacing w:after="0" w:line="240" w:lineRule="auto"/>
                            <w:jc w:val="center"/>
                            <w:rPr>
                              <w:rFonts w:cs="Arial"/>
                              <w:sz w:val="14"/>
                              <w:szCs w:val="14"/>
                            </w:rPr>
                          </w:pPr>
                          <w:r w:rsidRPr="00787356">
                            <w:rPr>
                              <w:rFonts w:cs="Arial"/>
                              <w:sz w:val="14"/>
                              <w:szCs w:val="14"/>
                            </w:rPr>
                            <w:t xml:space="preserve">Fone/Fax: (55) 3218 9800 / E-mail: </w:t>
                          </w:r>
                          <w:hyperlink r:id="rId2" w:history="1">
                            <w:r w:rsidRPr="00E219CD">
                              <w:rPr>
                                <w:rStyle w:val="Hyperlink"/>
                                <w:rFonts w:cs="Arial"/>
                                <w:sz w:val="14"/>
                                <w:szCs w:val="14"/>
                              </w:rPr>
                              <w:t>reitoria@iffarroupilha.edu.br</w:t>
                            </w:r>
                          </w:hyperlink>
                        </w:p>
                        <w:p w:rsidR="00C56B85" w:rsidRPr="00787356" w:rsidRDefault="00C56B85" w:rsidP="00C56B85">
                          <w:pPr>
                            <w:pStyle w:val="Cabealho"/>
                            <w:jc w:val="center"/>
                            <w:rPr>
                              <w:rFonts w:cs="Arial"/>
                              <w:b/>
                              <w:color w:val="FF0000"/>
                              <w:sz w:val="14"/>
                              <w:szCs w:val="14"/>
                            </w:rPr>
                          </w:pPr>
                        </w:p>
                        <w:p w:rsidR="00C56B85" w:rsidRDefault="00C56B85" w:rsidP="00C56B8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44.95pt;margin-top:-1.95pt;width:382.55pt;height:12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" stroked="f">
              <v:textbox>
                <w:txbxContent>
                  <w:p w:rsidR="00C56B85" w:rsidRDefault="00C56B85" w:rsidP="00C56B85">
                    <w:pPr>
                      <w:pStyle w:val="Cabealho"/>
                      <w:jc w:val="center"/>
                      <w:rPr>
                        <w:rFonts w:cs="Arial"/>
                        <w:sz w:val="16"/>
                        <w:szCs w:val="16"/>
                      </w:rPr>
                    </w:pPr>
                    <w:r>
                      <w:rPr>
                        <w:rFonts w:cs="Arial"/>
                        <w:noProof/>
                        <w:sz w:val="16"/>
                        <w:szCs w:val="16"/>
                        <w:lang w:eastAsia="pt-BR"/>
                      </w:rPr>
                      <w:drawing>
                        <wp:inline distT="0" distB="0" distL="0" distR="0" wp14:anchorId="5D1A4E79" wp14:editId="5541547E">
                          <wp:extent cx="718200" cy="720000"/>
                          <wp:effectExtent l="0" t="0" r="5715" b="444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ão da república_pb.jpg"/>
                                  <pic:cNvPicPr/>
                                </pic:nvPicPr>
                                <pic:blipFill>
                                  <a:blip r:embed="rId3">
                                    <a:extLst>
                                      <a:ext uri="{28A0092B-C50C-407E-A947-70E740481C1C}">
                                        <a14:useLocalDpi xmlns:a14="http://schemas.microsoft.com/office/drawing/2010/main" val="0"/>
                                      </a:ext>
                                    </a:extLst>
                                  </a:blip>
                                  <a:stretch>
                                    <a:fillRect/>
                                  </a:stretch>
                                </pic:blipFill>
                                <pic:spPr>
                                  <a:xfrm>
                                    <a:off x="0" y="0"/>
                                    <a:ext cx="718200" cy="720000"/>
                                  </a:xfrm>
                                  <a:prstGeom prst="rect">
                                    <a:avLst/>
                                  </a:prstGeom>
                                </pic:spPr>
                              </pic:pic>
                            </a:graphicData>
                          </a:graphic>
                        </wp:inline>
                      </w:drawing>
                    </w:r>
                  </w:p>
                  <w:p w:rsidR="00C56B85" w:rsidRPr="00F0458C" w:rsidRDefault="00C56B85" w:rsidP="00C56B85">
                    <w:pPr>
                      <w:pStyle w:val="Cabealho"/>
                      <w:jc w:val="center"/>
                      <w:rPr>
                        <w:rFonts w:cs="Arial"/>
                        <w:b/>
                      </w:rPr>
                    </w:pPr>
                    <w:r w:rsidRPr="00F0458C">
                      <w:rPr>
                        <w:rFonts w:cs="Arial"/>
                        <w:b/>
                      </w:rPr>
                      <w:t>MINISTÉRIO DA EDUCAÇÃO</w:t>
                    </w:r>
                  </w:p>
                  <w:p w:rsidR="00C56B85" w:rsidRPr="00AE69C9" w:rsidRDefault="00C56B85" w:rsidP="00C56B85">
                    <w:pPr>
                      <w:pStyle w:val="Cabealho"/>
                      <w:jc w:val="center"/>
                      <w:rPr>
                        <w:rFonts w:cs="Arial"/>
                        <w:b/>
                        <w:sz w:val="16"/>
                        <w:szCs w:val="16"/>
                      </w:rPr>
                    </w:pPr>
                    <w:r w:rsidRPr="00AE69C9">
                      <w:rPr>
                        <w:rFonts w:cs="Arial"/>
                        <w:b/>
                        <w:sz w:val="16"/>
                        <w:szCs w:val="16"/>
                      </w:rPr>
                      <w:t>INSTITUTO FEDERAL FARROUPILHA</w:t>
                    </w:r>
                  </w:p>
                  <w:p w:rsidR="00C56B85" w:rsidRPr="00F50541" w:rsidRDefault="00C56B85" w:rsidP="00C56B85">
                    <w:pPr>
                      <w:pStyle w:val="Cabealho"/>
                      <w:jc w:val="center"/>
                      <w:rPr>
                        <w:rFonts w:cs="Arial"/>
                        <w:b/>
                        <w:sz w:val="16"/>
                        <w:szCs w:val="16"/>
                      </w:rPr>
                    </w:pPr>
                    <w:r w:rsidRPr="00F50541">
                      <w:rPr>
                        <w:rFonts w:cs="Arial"/>
                        <w:b/>
                        <w:sz w:val="16"/>
                        <w:szCs w:val="16"/>
                      </w:rPr>
                      <w:t xml:space="preserve">REITORIA </w:t>
                    </w:r>
                  </w:p>
                  <w:p w:rsidR="00C56B85" w:rsidRPr="00787356" w:rsidRDefault="00C56B85" w:rsidP="00C56B85">
                    <w:pPr>
                      <w:spacing w:after="0" w:line="240" w:lineRule="auto"/>
                      <w:jc w:val="center"/>
                      <w:rPr>
                        <w:rFonts w:cs="Arial"/>
                        <w:sz w:val="14"/>
                        <w:szCs w:val="14"/>
                      </w:rPr>
                    </w:pPr>
                    <w:r w:rsidRPr="00787356">
                      <w:rPr>
                        <w:rFonts w:cs="Arial"/>
                        <w:sz w:val="14"/>
                        <w:szCs w:val="14"/>
                      </w:rPr>
                      <w:t xml:space="preserve">Rua Esmeralda, 430 – Faixa Nova – </w:t>
                    </w:r>
                    <w:proofErr w:type="spellStart"/>
                    <w:r w:rsidRPr="00787356">
                      <w:rPr>
                        <w:rFonts w:cs="Arial"/>
                        <w:sz w:val="14"/>
                        <w:szCs w:val="14"/>
                      </w:rPr>
                      <w:t>Camobi</w:t>
                    </w:r>
                    <w:proofErr w:type="spellEnd"/>
                    <w:r w:rsidRPr="00787356">
                      <w:rPr>
                        <w:rFonts w:cs="Arial"/>
                        <w:sz w:val="14"/>
                        <w:szCs w:val="14"/>
                      </w:rPr>
                      <w:t xml:space="preserve"> – CEP 97110-767 – Santa Maria/</w:t>
                    </w:r>
                    <w:proofErr w:type="gramStart"/>
                    <w:r w:rsidRPr="00787356">
                      <w:rPr>
                        <w:rFonts w:cs="Arial"/>
                        <w:sz w:val="14"/>
                        <w:szCs w:val="14"/>
                      </w:rPr>
                      <w:t>RS</w:t>
                    </w:r>
                    <w:proofErr w:type="gramEnd"/>
                  </w:p>
                  <w:p w:rsidR="00C56B85" w:rsidRPr="00787356" w:rsidRDefault="00C56B85" w:rsidP="00C56B85">
                    <w:pPr>
                      <w:spacing w:after="0" w:line="240" w:lineRule="auto"/>
                      <w:jc w:val="center"/>
                      <w:rPr>
                        <w:rFonts w:cs="Arial"/>
                        <w:sz w:val="14"/>
                        <w:szCs w:val="14"/>
                      </w:rPr>
                    </w:pPr>
                    <w:r w:rsidRPr="00787356">
                      <w:rPr>
                        <w:rFonts w:cs="Arial"/>
                        <w:sz w:val="14"/>
                        <w:szCs w:val="14"/>
                      </w:rPr>
                      <w:t xml:space="preserve">Fone/Fax: (55) 3218 9800 / E-mail: </w:t>
                    </w:r>
                    <w:hyperlink r:id="rId4" w:history="1">
                      <w:r w:rsidRPr="00E219CD">
                        <w:rPr>
                          <w:rStyle w:val="Hyperlink"/>
                          <w:rFonts w:cs="Arial"/>
                          <w:sz w:val="14"/>
                          <w:szCs w:val="14"/>
                        </w:rPr>
                        <w:t>reitoria@iffarroupilha.edu.br</w:t>
                      </w:r>
                    </w:hyperlink>
                  </w:p>
                  <w:p w:rsidR="00C56B85" w:rsidRPr="00787356" w:rsidRDefault="00C56B85" w:rsidP="00C56B85">
                    <w:pPr>
                      <w:pStyle w:val="Cabealho"/>
                      <w:jc w:val="center"/>
                      <w:rPr>
                        <w:rFonts w:cs="Arial"/>
                        <w:b/>
                        <w:color w:val="FF0000"/>
                        <w:sz w:val="14"/>
                        <w:szCs w:val="14"/>
                      </w:rPr>
                    </w:pPr>
                  </w:p>
                  <w:p w:rsidR="00C56B85" w:rsidRDefault="00C56B85" w:rsidP="00C56B85"/>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32E0E"/>
    <w:multiLevelType w:val="hybridMultilevel"/>
    <w:tmpl w:val="65D8916A"/>
    <w:lvl w:ilvl="0" w:tplc="F76692C8">
      <w:start w:val="1"/>
      <w:numFmt w:val="upperRoman"/>
      <w:lvlText w:val="%1."/>
      <w:lvlJc w:val="right"/>
      <w:pPr>
        <w:ind w:left="360" w:hanging="360"/>
      </w:pPr>
      <w:rPr>
        <w:b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8AC5FA8"/>
    <w:multiLevelType w:val="multilevel"/>
    <w:tmpl w:val="E3966F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nsid w:val="0B015681"/>
    <w:multiLevelType w:val="hybridMultilevel"/>
    <w:tmpl w:val="65D8916A"/>
    <w:lvl w:ilvl="0" w:tplc="F76692C8">
      <w:start w:val="1"/>
      <w:numFmt w:val="upperRoman"/>
      <w:lvlText w:val="%1."/>
      <w:lvlJc w:val="right"/>
      <w:pPr>
        <w:ind w:left="36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4E36B7B"/>
    <w:multiLevelType w:val="multilevel"/>
    <w:tmpl w:val="18AC02C6"/>
    <w:lvl w:ilvl="0">
      <w:start w:val="1"/>
      <w:numFmt w:val="decimal"/>
      <w:lvlText w:val="%1."/>
      <w:lvlJc w:val="left"/>
      <w:pPr>
        <w:ind w:left="720" w:hanging="360"/>
      </w:pPr>
    </w:lvl>
    <w:lvl w:ilvl="1">
      <w:start w:val="1"/>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3B639C5"/>
    <w:multiLevelType w:val="hybridMultilevel"/>
    <w:tmpl w:val="65D8916A"/>
    <w:lvl w:ilvl="0" w:tplc="F76692C8">
      <w:start w:val="1"/>
      <w:numFmt w:val="upperRoman"/>
      <w:lvlText w:val="%1."/>
      <w:lvlJc w:val="right"/>
      <w:pPr>
        <w:ind w:left="36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2EE070A8"/>
    <w:multiLevelType w:val="hybridMultilevel"/>
    <w:tmpl w:val="35EE45E6"/>
    <w:lvl w:ilvl="0" w:tplc="1A9C24F4">
      <w:start w:val="1"/>
      <w:numFmt w:val="upperLetter"/>
      <w:lvlText w:val="%1."/>
      <w:lvlJc w:val="left"/>
      <w:pPr>
        <w:ind w:left="360" w:hanging="360"/>
      </w:pPr>
    </w:lvl>
    <w:lvl w:ilvl="1" w:tplc="A4026B66">
      <w:start w:val="1"/>
      <w:numFmt w:val="lowerLetter"/>
      <w:lvlText w:val="%2)"/>
      <w:lvlJc w:val="left"/>
      <w:pPr>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9451D0E"/>
    <w:multiLevelType w:val="hybridMultilevel"/>
    <w:tmpl w:val="65D8916A"/>
    <w:lvl w:ilvl="0" w:tplc="F76692C8">
      <w:start w:val="1"/>
      <w:numFmt w:val="upperRoman"/>
      <w:lvlText w:val="%1."/>
      <w:lvlJc w:val="right"/>
      <w:pPr>
        <w:ind w:left="36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42B2BF8"/>
    <w:multiLevelType w:val="hybridMultilevel"/>
    <w:tmpl w:val="EC783DC2"/>
    <w:lvl w:ilvl="0" w:tplc="04160017">
      <w:start w:val="1"/>
      <w:numFmt w:val="lowerLetter"/>
      <w:lvlText w:val="%1)"/>
      <w:lvlJc w:val="left"/>
      <w:pPr>
        <w:ind w:left="36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6C24620D"/>
    <w:multiLevelType w:val="hybridMultilevel"/>
    <w:tmpl w:val="65D8916A"/>
    <w:lvl w:ilvl="0" w:tplc="F76692C8">
      <w:start w:val="1"/>
      <w:numFmt w:val="upperRoman"/>
      <w:lvlText w:val="%1."/>
      <w:lvlJc w:val="right"/>
      <w:pPr>
        <w:ind w:left="36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71662855"/>
    <w:multiLevelType w:val="hybridMultilevel"/>
    <w:tmpl w:val="65D8916A"/>
    <w:lvl w:ilvl="0" w:tplc="F76692C8">
      <w:start w:val="1"/>
      <w:numFmt w:val="upperRoman"/>
      <w:lvlText w:val="%1."/>
      <w:lvlJc w:val="right"/>
      <w:pPr>
        <w:ind w:left="36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16E6AC8"/>
    <w:multiLevelType w:val="multilevel"/>
    <w:tmpl w:val="DA8E0522"/>
    <w:lvl w:ilvl="0">
      <w:start w:val="1"/>
      <w:numFmt w:val="upperRoman"/>
      <w:lvlText w:val="%1."/>
      <w:lvlJc w:val="right"/>
      <w:pPr>
        <w:ind w:left="360" w:hanging="360"/>
      </w:pPr>
      <w:rPr>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8"/>
  </w:num>
  <w:num w:numId="2">
    <w:abstractNumId w:val="1"/>
  </w:num>
  <w:num w:numId="3">
    <w:abstractNumId w:val="3"/>
  </w:num>
  <w:num w:numId="4">
    <w:abstractNumId w:val="4"/>
  </w:num>
  <w:num w:numId="5">
    <w:abstractNumId w:val="2"/>
  </w:num>
  <w:num w:numId="6">
    <w:abstractNumId w:val="9"/>
  </w:num>
  <w:num w:numId="7">
    <w:abstractNumId w:val="6"/>
  </w:num>
  <w:num w:numId="8">
    <w:abstractNumId w:val="10"/>
  </w:num>
  <w:num w:numId="9">
    <w:abstractNumId w:val="0"/>
  </w:num>
  <w:num w:numId="10">
    <w:abstractNumId w:val="7"/>
  </w:num>
  <w:num w:numId="11">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541"/>
    <w:rsid w:val="0003510F"/>
    <w:rsid w:val="00043348"/>
    <w:rsid w:val="0004509E"/>
    <w:rsid w:val="000471B8"/>
    <w:rsid w:val="000518D4"/>
    <w:rsid w:val="0006030D"/>
    <w:rsid w:val="00066A82"/>
    <w:rsid w:val="000945F7"/>
    <w:rsid w:val="000A6EA0"/>
    <w:rsid w:val="000B44A5"/>
    <w:rsid w:val="001157F9"/>
    <w:rsid w:val="00122FEA"/>
    <w:rsid w:val="00166957"/>
    <w:rsid w:val="0016760F"/>
    <w:rsid w:val="00167A72"/>
    <w:rsid w:val="00172A54"/>
    <w:rsid w:val="00185054"/>
    <w:rsid w:val="00192017"/>
    <w:rsid w:val="001B5544"/>
    <w:rsid w:val="001F7F0C"/>
    <w:rsid w:val="0024676E"/>
    <w:rsid w:val="00256A8C"/>
    <w:rsid w:val="00262F0C"/>
    <w:rsid w:val="00270875"/>
    <w:rsid w:val="00277328"/>
    <w:rsid w:val="002807F6"/>
    <w:rsid w:val="00283E94"/>
    <w:rsid w:val="002D7840"/>
    <w:rsid w:val="002F01E1"/>
    <w:rsid w:val="003019F2"/>
    <w:rsid w:val="00312810"/>
    <w:rsid w:val="00314BDC"/>
    <w:rsid w:val="00324D6B"/>
    <w:rsid w:val="00356B24"/>
    <w:rsid w:val="0036321B"/>
    <w:rsid w:val="00371AE8"/>
    <w:rsid w:val="00372FC9"/>
    <w:rsid w:val="00383FD5"/>
    <w:rsid w:val="003A5436"/>
    <w:rsid w:val="003A664A"/>
    <w:rsid w:val="003F2AF1"/>
    <w:rsid w:val="003F6289"/>
    <w:rsid w:val="00402FDE"/>
    <w:rsid w:val="00406BCA"/>
    <w:rsid w:val="00416322"/>
    <w:rsid w:val="00423D69"/>
    <w:rsid w:val="00440B0B"/>
    <w:rsid w:val="00444BFE"/>
    <w:rsid w:val="00482ACF"/>
    <w:rsid w:val="004D697A"/>
    <w:rsid w:val="00510AD3"/>
    <w:rsid w:val="00522C29"/>
    <w:rsid w:val="00523818"/>
    <w:rsid w:val="00534734"/>
    <w:rsid w:val="00560375"/>
    <w:rsid w:val="005751CA"/>
    <w:rsid w:val="00577ABA"/>
    <w:rsid w:val="005B6556"/>
    <w:rsid w:val="005E14AC"/>
    <w:rsid w:val="00640EEE"/>
    <w:rsid w:val="00642FB3"/>
    <w:rsid w:val="0064736C"/>
    <w:rsid w:val="006546DF"/>
    <w:rsid w:val="006619C3"/>
    <w:rsid w:val="006B637E"/>
    <w:rsid w:val="006C02BF"/>
    <w:rsid w:val="006D166E"/>
    <w:rsid w:val="006E14CE"/>
    <w:rsid w:val="006F5800"/>
    <w:rsid w:val="0072417C"/>
    <w:rsid w:val="00726C44"/>
    <w:rsid w:val="00742201"/>
    <w:rsid w:val="0077121B"/>
    <w:rsid w:val="00793EAB"/>
    <w:rsid w:val="0079610E"/>
    <w:rsid w:val="00796218"/>
    <w:rsid w:val="007A16CD"/>
    <w:rsid w:val="007A3CE1"/>
    <w:rsid w:val="007B3E97"/>
    <w:rsid w:val="007C54AE"/>
    <w:rsid w:val="007E1F5A"/>
    <w:rsid w:val="007E4B27"/>
    <w:rsid w:val="007F56D7"/>
    <w:rsid w:val="00811E97"/>
    <w:rsid w:val="0082254A"/>
    <w:rsid w:val="00825665"/>
    <w:rsid w:val="008420B3"/>
    <w:rsid w:val="00843E20"/>
    <w:rsid w:val="008510FD"/>
    <w:rsid w:val="0086093B"/>
    <w:rsid w:val="00890B61"/>
    <w:rsid w:val="008915ED"/>
    <w:rsid w:val="00893427"/>
    <w:rsid w:val="008E5581"/>
    <w:rsid w:val="00913F24"/>
    <w:rsid w:val="00953DEC"/>
    <w:rsid w:val="00955283"/>
    <w:rsid w:val="00960AA6"/>
    <w:rsid w:val="009D008B"/>
    <w:rsid w:val="009F52AA"/>
    <w:rsid w:val="00A11309"/>
    <w:rsid w:val="00A16C47"/>
    <w:rsid w:val="00A26F23"/>
    <w:rsid w:val="00A53085"/>
    <w:rsid w:val="00A918D4"/>
    <w:rsid w:val="00A97AC4"/>
    <w:rsid w:val="00AC7DCC"/>
    <w:rsid w:val="00AD0183"/>
    <w:rsid w:val="00AF24FE"/>
    <w:rsid w:val="00AF5E11"/>
    <w:rsid w:val="00AF7422"/>
    <w:rsid w:val="00B04156"/>
    <w:rsid w:val="00B14D19"/>
    <w:rsid w:val="00B14F6E"/>
    <w:rsid w:val="00B31BBE"/>
    <w:rsid w:val="00B36B59"/>
    <w:rsid w:val="00B46B20"/>
    <w:rsid w:val="00B673A9"/>
    <w:rsid w:val="00B85BD8"/>
    <w:rsid w:val="00BC4818"/>
    <w:rsid w:val="00BE1B81"/>
    <w:rsid w:val="00BF10A1"/>
    <w:rsid w:val="00BF524C"/>
    <w:rsid w:val="00C30492"/>
    <w:rsid w:val="00C34A6F"/>
    <w:rsid w:val="00C56B85"/>
    <w:rsid w:val="00C6305A"/>
    <w:rsid w:val="00C70DD1"/>
    <w:rsid w:val="00C82664"/>
    <w:rsid w:val="00C93CA8"/>
    <w:rsid w:val="00CA2C78"/>
    <w:rsid w:val="00CA6F40"/>
    <w:rsid w:val="00CC2DA6"/>
    <w:rsid w:val="00CE0089"/>
    <w:rsid w:val="00D17DF0"/>
    <w:rsid w:val="00D27041"/>
    <w:rsid w:val="00D36FE4"/>
    <w:rsid w:val="00D52177"/>
    <w:rsid w:val="00D530E6"/>
    <w:rsid w:val="00D82C73"/>
    <w:rsid w:val="00D84508"/>
    <w:rsid w:val="00D93372"/>
    <w:rsid w:val="00D951AE"/>
    <w:rsid w:val="00DA1A6B"/>
    <w:rsid w:val="00DC3DA2"/>
    <w:rsid w:val="00DC3EC3"/>
    <w:rsid w:val="00DC3F0B"/>
    <w:rsid w:val="00DC67F5"/>
    <w:rsid w:val="00DD3AD2"/>
    <w:rsid w:val="00E236C9"/>
    <w:rsid w:val="00E246D5"/>
    <w:rsid w:val="00E33091"/>
    <w:rsid w:val="00E4130C"/>
    <w:rsid w:val="00E80671"/>
    <w:rsid w:val="00EA1425"/>
    <w:rsid w:val="00EB6EFA"/>
    <w:rsid w:val="00ED1E15"/>
    <w:rsid w:val="00EE2A0F"/>
    <w:rsid w:val="00EE57E6"/>
    <w:rsid w:val="00F50541"/>
    <w:rsid w:val="00F52308"/>
    <w:rsid w:val="00F54708"/>
    <w:rsid w:val="00F76D77"/>
    <w:rsid w:val="00FB3AC6"/>
    <w:rsid w:val="00FE2D98"/>
    <w:rsid w:val="00FF127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5F7"/>
    <w:pPr>
      <w:spacing w:after="60"/>
      <w:ind w:firstLine="709"/>
      <w:jc w:val="both"/>
    </w:pPr>
    <w:rPr>
      <w:rFonts w:ascii="Arial" w:eastAsia="Calibri" w:hAnsi="Arial" w:cs="Times New Roman"/>
    </w:rPr>
  </w:style>
  <w:style w:type="paragraph" w:styleId="Ttulo1">
    <w:name w:val="heading 1"/>
    <w:basedOn w:val="Normal"/>
    <w:next w:val="Normal"/>
    <w:link w:val="Ttulo1Char"/>
    <w:uiPriority w:val="9"/>
    <w:qFormat/>
    <w:rsid w:val="00D521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0351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416322"/>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semiHidden/>
    <w:unhideWhenUsed/>
    <w:qFormat/>
    <w:rsid w:val="00416322"/>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41632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5054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50541"/>
  </w:style>
  <w:style w:type="paragraph" w:styleId="Rodap">
    <w:name w:val="footer"/>
    <w:basedOn w:val="Normal"/>
    <w:link w:val="RodapChar"/>
    <w:uiPriority w:val="99"/>
    <w:unhideWhenUsed/>
    <w:rsid w:val="00F50541"/>
    <w:pPr>
      <w:tabs>
        <w:tab w:val="center" w:pos="4252"/>
        <w:tab w:val="right" w:pos="8504"/>
      </w:tabs>
      <w:spacing w:after="0" w:line="240" w:lineRule="auto"/>
    </w:pPr>
  </w:style>
  <w:style w:type="character" w:customStyle="1" w:styleId="RodapChar">
    <w:name w:val="Rodapé Char"/>
    <w:basedOn w:val="Fontepargpadro"/>
    <w:link w:val="Rodap"/>
    <w:uiPriority w:val="99"/>
    <w:rsid w:val="00F50541"/>
  </w:style>
  <w:style w:type="character" w:styleId="Hyperlink">
    <w:name w:val="Hyperlink"/>
    <w:basedOn w:val="Fontepargpadro"/>
    <w:uiPriority w:val="99"/>
    <w:unhideWhenUsed/>
    <w:rsid w:val="00F50541"/>
    <w:rPr>
      <w:color w:val="0000FF"/>
      <w:u w:val="single"/>
    </w:rPr>
  </w:style>
  <w:style w:type="paragraph" w:styleId="Textodebalo">
    <w:name w:val="Balloon Text"/>
    <w:basedOn w:val="Normal"/>
    <w:link w:val="TextodebaloChar"/>
    <w:uiPriority w:val="99"/>
    <w:semiHidden/>
    <w:unhideWhenUsed/>
    <w:rsid w:val="00F5054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50541"/>
    <w:rPr>
      <w:rFonts w:ascii="Tahoma" w:hAnsi="Tahoma" w:cs="Tahoma"/>
      <w:sz w:val="16"/>
      <w:szCs w:val="16"/>
    </w:rPr>
  </w:style>
  <w:style w:type="character" w:styleId="Nmerodelinha">
    <w:name w:val="line number"/>
    <w:basedOn w:val="Fontepargpadro"/>
    <w:uiPriority w:val="99"/>
    <w:semiHidden/>
    <w:unhideWhenUsed/>
    <w:rsid w:val="00C56B85"/>
  </w:style>
  <w:style w:type="paragraph" w:styleId="PargrafodaLista">
    <w:name w:val="List Paragraph"/>
    <w:basedOn w:val="Normal"/>
    <w:uiPriority w:val="34"/>
    <w:qFormat/>
    <w:rsid w:val="00510AD3"/>
    <w:pPr>
      <w:ind w:left="720"/>
      <w:contextualSpacing/>
    </w:pPr>
  </w:style>
  <w:style w:type="paragraph" w:styleId="Corpodetexto">
    <w:name w:val="Body Text"/>
    <w:basedOn w:val="Normal"/>
    <w:link w:val="CorpodetextoChar"/>
    <w:rsid w:val="001157F9"/>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CorpodetextoChar">
    <w:name w:val="Corpo de texto Char"/>
    <w:basedOn w:val="Fontepargpadro"/>
    <w:link w:val="Corpodetexto"/>
    <w:rsid w:val="001157F9"/>
    <w:rPr>
      <w:rFonts w:ascii="Times New Roman" w:eastAsia="SimSun" w:hAnsi="Times New Roman" w:cs="Mangal"/>
      <w:kern w:val="1"/>
      <w:sz w:val="24"/>
      <w:szCs w:val="24"/>
      <w:lang w:eastAsia="hi-IN" w:bidi="hi-IN"/>
    </w:rPr>
  </w:style>
  <w:style w:type="paragraph" w:customStyle="1" w:styleId="Standard">
    <w:name w:val="Standard"/>
    <w:rsid w:val="001157F9"/>
    <w:pPr>
      <w:widowControl w:val="0"/>
      <w:suppressAutoHyphens/>
      <w:autoSpaceDN w:val="0"/>
      <w:spacing w:after="0" w:line="240" w:lineRule="auto"/>
      <w:textAlignment w:val="baseline"/>
    </w:pPr>
    <w:rPr>
      <w:rFonts w:ascii="Times New Roman" w:eastAsia="SimSun, 'Arial Unicode MS'" w:hAnsi="Times New Roman" w:cs="Tahoma"/>
      <w:kern w:val="3"/>
      <w:sz w:val="24"/>
      <w:szCs w:val="24"/>
      <w:lang w:eastAsia="zh-CN" w:bidi="hi-IN"/>
    </w:rPr>
  </w:style>
  <w:style w:type="paragraph" w:customStyle="1" w:styleId="TableContents">
    <w:name w:val="Table Contents"/>
    <w:basedOn w:val="Standard"/>
    <w:rsid w:val="001157F9"/>
    <w:pPr>
      <w:suppressLineNumbers/>
    </w:pPr>
  </w:style>
  <w:style w:type="table" w:styleId="Tabelacomgrade">
    <w:name w:val="Table Grid"/>
    <w:basedOn w:val="Tabelanormal"/>
    <w:uiPriority w:val="59"/>
    <w:rsid w:val="00A530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D52177"/>
    <w:rPr>
      <w:rFonts w:asciiTheme="majorHAnsi" w:eastAsiaTheme="majorEastAsia" w:hAnsiTheme="majorHAnsi" w:cstheme="majorBidi"/>
      <w:b/>
      <w:bCs/>
      <w:color w:val="365F91" w:themeColor="accent1" w:themeShade="BF"/>
      <w:sz w:val="28"/>
      <w:szCs w:val="28"/>
    </w:rPr>
  </w:style>
  <w:style w:type="character" w:customStyle="1" w:styleId="Ttulo3Char">
    <w:name w:val="Título 3 Char"/>
    <w:basedOn w:val="Fontepargpadro"/>
    <w:link w:val="Ttulo3"/>
    <w:uiPriority w:val="9"/>
    <w:semiHidden/>
    <w:rsid w:val="00416322"/>
    <w:rPr>
      <w:rFonts w:asciiTheme="majorHAnsi" w:eastAsiaTheme="majorEastAsia" w:hAnsiTheme="majorHAnsi" w:cstheme="majorBidi"/>
      <w:b/>
      <w:bCs/>
      <w:color w:val="4F81BD" w:themeColor="accent1"/>
    </w:rPr>
  </w:style>
  <w:style w:type="character" w:customStyle="1" w:styleId="Ttulo4Char">
    <w:name w:val="Título 4 Char"/>
    <w:basedOn w:val="Fontepargpadro"/>
    <w:link w:val="Ttulo4"/>
    <w:uiPriority w:val="9"/>
    <w:semiHidden/>
    <w:rsid w:val="00416322"/>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416322"/>
    <w:rPr>
      <w:rFonts w:asciiTheme="majorHAnsi" w:eastAsiaTheme="majorEastAsia" w:hAnsiTheme="majorHAnsi" w:cstheme="majorBidi"/>
      <w:color w:val="243F60" w:themeColor="accent1" w:themeShade="7F"/>
    </w:rPr>
  </w:style>
  <w:style w:type="character" w:customStyle="1" w:styleId="Ttulo2Char">
    <w:name w:val="Título 2 Char"/>
    <w:basedOn w:val="Fontepargpadro"/>
    <w:link w:val="Ttulo2"/>
    <w:uiPriority w:val="9"/>
    <w:semiHidden/>
    <w:rsid w:val="0003510F"/>
    <w:rPr>
      <w:rFonts w:asciiTheme="majorHAnsi" w:eastAsiaTheme="majorEastAsia" w:hAnsiTheme="majorHAnsi" w:cstheme="majorBidi"/>
      <w:b/>
      <w:bCs/>
      <w:color w:val="4F81BD" w:themeColor="accent1"/>
      <w:sz w:val="26"/>
      <w:szCs w:val="26"/>
    </w:rPr>
  </w:style>
  <w:style w:type="paragraph" w:styleId="NormalWeb">
    <w:name w:val="Normal (Web)"/>
    <w:basedOn w:val="Normal"/>
    <w:semiHidden/>
    <w:unhideWhenUsed/>
    <w:rsid w:val="00EB6EFA"/>
    <w:pPr>
      <w:spacing w:before="100" w:beforeAutospacing="1" w:after="119" w:line="240" w:lineRule="auto"/>
      <w:ind w:firstLine="0"/>
      <w:jc w:val="left"/>
    </w:pPr>
    <w:rPr>
      <w:rFonts w:ascii="Times New Roman" w:eastAsia="Times New Roman" w:hAnsi="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5F7"/>
    <w:pPr>
      <w:spacing w:after="60"/>
      <w:ind w:firstLine="709"/>
      <w:jc w:val="both"/>
    </w:pPr>
    <w:rPr>
      <w:rFonts w:ascii="Arial" w:eastAsia="Calibri" w:hAnsi="Arial" w:cs="Times New Roman"/>
    </w:rPr>
  </w:style>
  <w:style w:type="paragraph" w:styleId="Ttulo1">
    <w:name w:val="heading 1"/>
    <w:basedOn w:val="Normal"/>
    <w:next w:val="Normal"/>
    <w:link w:val="Ttulo1Char"/>
    <w:uiPriority w:val="9"/>
    <w:qFormat/>
    <w:rsid w:val="00D521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03510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uiPriority w:val="9"/>
    <w:semiHidden/>
    <w:unhideWhenUsed/>
    <w:qFormat/>
    <w:rsid w:val="00416322"/>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iPriority w:val="9"/>
    <w:semiHidden/>
    <w:unhideWhenUsed/>
    <w:qFormat/>
    <w:rsid w:val="00416322"/>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uiPriority w:val="9"/>
    <w:semiHidden/>
    <w:unhideWhenUsed/>
    <w:qFormat/>
    <w:rsid w:val="0041632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5054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50541"/>
  </w:style>
  <w:style w:type="paragraph" w:styleId="Rodap">
    <w:name w:val="footer"/>
    <w:basedOn w:val="Normal"/>
    <w:link w:val="RodapChar"/>
    <w:uiPriority w:val="99"/>
    <w:unhideWhenUsed/>
    <w:rsid w:val="00F50541"/>
    <w:pPr>
      <w:tabs>
        <w:tab w:val="center" w:pos="4252"/>
        <w:tab w:val="right" w:pos="8504"/>
      </w:tabs>
      <w:spacing w:after="0" w:line="240" w:lineRule="auto"/>
    </w:pPr>
  </w:style>
  <w:style w:type="character" w:customStyle="1" w:styleId="RodapChar">
    <w:name w:val="Rodapé Char"/>
    <w:basedOn w:val="Fontepargpadro"/>
    <w:link w:val="Rodap"/>
    <w:uiPriority w:val="99"/>
    <w:rsid w:val="00F50541"/>
  </w:style>
  <w:style w:type="character" w:styleId="Hyperlink">
    <w:name w:val="Hyperlink"/>
    <w:basedOn w:val="Fontepargpadro"/>
    <w:uiPriority w:val="99"/>
    <w:unhideWhenUsed/>
    <w:rsid w:val="00F50541"/>
    <w:rPr>
      <w:color w:val="0000FF"/>
      <w:u w:val="single"/>
    </w:rPr>
  </w:style>
  <w:style w:type="paragraph" w:styleId="Textodebalo">
    <w:name w:val="Balloon Text"/>
    <w:basedOn w:val="Normal"/>
    <w:link w:val="TextodebaloChar"/>
    <w:uiPriority w:val="99"/>
    <w:semiHidden/>
    <w:unhideWhenUsed/>
    <w:rsid w:val="00F5054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50541"/>
    <w:rPr>
      <w:rFonts w:ascii="Tahoma" w:hAnsi="Tahoma" w:cs="Tahoma"/>
      <w:sz w:val="16"/>
      <w:szCs w:val="16"/>
    </w:rPr>
  </w:style>
  <w:style w:type="character" w:styleId="Nmerodelinha">
    <w:name w:val="line number"/>
    <w:basedOn w:val="Fontepargpadro"/>
    <w:uiPriority w:val="99"/>
    <w:semiHidden/>
    <w:unhideWhenUsed/>
    <w:rsid w:val="00C56B85"/>
  </w:style>
  <w:style w:type="paragraph" w:styleId="PargrafodaLista">
    <w:name w:val="List Paragraph"/>
    <w:basedOn w:val="Normal"/>
    <w:uiPriority w:val="34"/>
    <w:qFormat/>
    <w:rsid w:val="00510AD3"/>
    <w:pPr>
      <w:ind w:left="720"/>
      <w:contextualSpacing/>
    </w:pPr>
  </w:style>
  <w:style w:type="paragraph" w:styleId="Corpodetexto">
    <w:name w:val="Body Text"/>
    <w:basedOn w:val="Normal"/>
    <w:link w:val="CorpodetextoChar"/>
    <w:rsid w:val="001157F9"/>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CorpodetextoChar">
    <w:name w:val="Corpo de texto Char"/>
    <w:basedOn w:val="Fontepargpadro"/>
    <w:link w:val="Corpodetexto"/>
    <w:rsid w:val="001157F9"/>
    <w:rPr>
      <w:rFonts w:ascii="Times New Roman" w:eastAsia="SimSun" w:hAnsi="Times New Roman" w:cs="Mangal"/>
      <w:kern w:val="1"/>
      <w:sz w:val="24"/>
      <w:szCs w:val="24"/>
      <w:lang w:eastAsia="hi-IN" w:bidi="hi-IN"/>
    </w:rPr>
  </w:style>
  <w:style w:type="paragraph" w:customStyle="1" w:styleId="Standard">
    <w:name w:val="Standard"/>
    <w:rsid w:val="001157F9"/>
    <w:pPr>
      <w:widowControl w:val="0"/>
      <w:suppressAutoHyphens/>
      <w:autoSpaceDN w:val="0"/>
      <w:spacing w:after="0" w:line="240" w:lineRule="auto"/>
      <w:textAlignment w:val="baseline"/>
    </w:pPr>
    <w:rPr>
      <w:rFonts w:ascii="Times New Roman" w:eastAsia="SimSun, 'Arial Unicode MS'" w:hAnsi="Times New Roman" w:cs="Tahoma"/>
      <w:kern w:val="3"/>
      <w:sz w:val="24"/>
      <w:szCs w:val="24"/>
      <w:lang w:eastAsia="zh-CN" w:bidi="hi-IN"/>
    </w:rPr>
  </w:style>
  <w:style w:type="paragraph" w:customStyle="1" w:styleId="TableContents">
    <w:name w:val="Table Contents"/>
    <w:basedOn w:val="Standard"/>
    <w:rsid w:val="001157F9"/>
    <w:pPr>
      <w:suppressLineNumbers/>
    </w:pPr>
  </w:style>
  <w:style w:type="table" w:styleId="Tabelacomgrade">
    <w:name w:val="Table Grid"/>
    <w:basedOn w:val="Tabelanormal"/>
    <w:uiPriority w:val="59"/>
    <w:rsid w:val="00A530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D52177"/>
    <w:rPr>
      <w:rFonts w:asciiTheme="majorHAnsi" w:eastAsiaTheme="majorEastAsia" w:hAnsiTheme="majorHAnsi" w:cstheme="majorBidi"/>
      <w:b/>
      <w:bCs/>
      <w:color w:val="365F91" w:themeColor="accent1" w:themeShade="BF"/>
      <w:sz w:val="28"/>
      <w:szCs w:val="28"/>
    </w:rPr>
  </w:style>
  <w:style w:type="character" w:customStyle="1" w:styleId="Ttulo3Char">
    <w:name w:val="Título 3 Char"/>
    <w:basedOn w:val="Fontepargpadro"/>
    <w:link w:val="Ttulo3"/>
    <w:uiPriority w:val="9"/>
    <w:semiHidden/>
    <w:rsid w:val="00416322"/>
    <w:rPr>
      <w:rFonts w:asciiTheme="majorHAnsi" w:eastAsiaTheme="majorEastAsia" w:hAnsiTheme="majorHAnsi" w:cstheme="majorBidi"/>
      <w:b/>
      <w:bCs/>
      <w:color w:val="4F81BD" w:themeColor="accent1"/>
    </w:rPr>
  </w:style>
  <w:style w:type="character" w:customStyle="1" w:styleId="Ttulo4Char">
    <w:name w:val="Título 4 Char"/>
    <w:basedOn w:val="Fontepargpadro"/>
    <w:link w:val="Ttulo4"/>
    <w:uiPriority w:val="9"/>
    <w:semiHidden/>
    <w:rsid w:val="00416322"/>
    <w:rPr>
      <w:rFonts w:asciiTheme="majorHAnsi" w:eastAsiaTheme="majorEastAsia" w:hAnsiTheme="majorHAnsi" w:cstheme="majorBidi"/>
      <w:b/>
      <w:bCs/>
      <w:i/>
      <w:iCs/>
      <w:color w:val="4F81BD" w:themeColor="accent1"/>
    </w:rPr>
  </w:style>
  <w:style w:type="character" w:customStyle="1" w:styleId="Ttulo5Char">
    <w:name w:val="Título 5 Char"/>
    <w:basedOn w:val="Fontepargpadro"/>
    <w:link w:val="Ttulo5"/>
    <w:uiPriority w:val="9"/>
    <w:semiHidden/>
    <w:rsid w:val="00416322"/>
    <w:rPr>
      <w:rFonts w:asciiTheme="majorHAnsi" w:eastAsiaTheme="majorEastAsia" w:hAnsiTheme="majorHAnsi" w:cstheme="majorBidi"/>
      <w:color w:val="243F60" w:themeColor="accent1" w:themeShade="7F"/>
    </w:rPr>
  </w:style>
  <w:style w:type="character" w:customStyle="1" w:styleId="Ttulo2Char">
    <w:name w:val="Título 2 Char"/>
    <w:basedOn w:val="Fontepargpadro"/>
    <w:link w:val="Ttulo2"/>
    <w:uiPriority w:val="9"/>
    <w:semiHidden/>
    <w:rsid w:val="0003510F"/>
    <w:rPr>
      <w:rFonts w:asciiTheme="majorHAnsi" w:eastAsiaTheme="majorEastAsia" w:hAnsiTheme="majorHAnsi" w:cstheme="majorBidi"/>
      <w:b/>
      <w:bCs/>
      <w:color w:val="4F81BD" w:themeColor="accent1"/>
      <w:sz w:val="26"/>
      <w:szCs w:val="26"/>
    </w:rPr>
  </w:style>
  <w:style w:type="paragraph" w:styleId="NormalWeb">
    <w:name w:val="Normal (Web)"/>
    <w:basedOn w:val="Normal"/>
    <w:semiHidden/>
    <w:unhideWhenUsed/>
    <w:rsid w:val="00EB6EFA"/>
    <w:pPr>
      <w:spacing w:before="100" w:beforeAutospacing="1" w:after="119" w:line="240" w:lineRule="auto"/>
      <w:ind w:firstLine="0"/>
      <w:jc w:val="left"/>
    </w:pPr>
    <w:rPr>
      <w:rFonts w:ascii="Times New Roman" w:eastAsia="Times New Roman" w:hAnsi="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62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3" Type="http://schemas.openxmlformats.org/officeDocument/2006/relationships/image" Target="media/image10.jpg"/><Relationship Id="rId2" Type="http://schemas.openxmlformats.org/officeDocument/2006/relationships/hyperlink" Target="mailto:reitoria@iffarroupilha.edu.br" TargetMode="External"/><Relationship Id="rId1" Type="http://schemas.openxmlformats.org/officeDocument/2006/relationships/image" Target="media/image1.jpg"/><Relationship Id="rId4" Type="http://schemas.openxmlformats.org/officeDocument/2006/relationships/hyperlink" Target="mailto:reitoria@iffarroupilha.edu.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4B458-0073-4A64-A42F-2444FA869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1356</TotalTime>
  <Pages>16</Pages>
  <Words>4756</Words>
  <Characters>25683</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Instituto Federal Farroupilha</Company>
  <LinksUpToDate>false</LinksUpToDate>
  <CharactersWithSpaces>30379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Servidor</dc:creator>
  <cp:lastModifiedBy>Fabiola Foderati Machado</cp:lastModifiedBy>
  <cp:revision>7</cp:revision>
  <cp:lastPrinted>2016-10-13T19:56:00Z</cp:lastPrinted>
  <dcterms:created xsi:type="dcterms:W3CDTF">2018-10-09T14:23:00Z</dcterms:created>
  <dcterms:modified xsi:type="dcterms:W3CDTF">2018-10-22T17:15:00Z</dcterms:modified>
</cp:coreProperties>
</file>